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4801"/>
      </w:tblGrid>
      <w:tr>
        <w:tc>
          <w:tcPr>
            <w:tcW w:w="4800" w:type="dxa"/>
          </w:tcPr>
          <w:p>
            <w:pPr>
              <w:pStyle w:val="-LettrehDestinataireGEDA"/>
              <w:spacing w:before="120" w:after="120"/>
              <w:rPr>
                <w:rFonts w:ascii="Century Gothic" w:hAnsi="Century Gothic" w:cs="Arial"/>
                <w:sz w:val="20"/>
                <w:szCs w:val="22"/>
              </w:rPr>
            </w:pPr>
            <w:r>
              <w:rPr>
                <w:rFonts w:ascii="Century Gothic" w:hAnsi="Century Gothic" w:cs="Arial"/>
                <w:sz w:val="20"/>
                <w:szCs w:val="2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1001461</wp:posOffset>
                  </wp:positionH>
                  <wp:positionV relativeFrom="page">
                    <wp:posOffset>29210</wp:posOffset>
                  </wp:positionV>
                  <wp:extent cx="1080655" cy="1230087"/>
                  <wp:effectExtent l="0" t="0" r="5715" b="825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PF_CMJN_FR_Vert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55" cy="1230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01" w:type="dxa"/>
          </w:tcPr>
          <w:p>
            <w:pPr>
              <w:pStyle w:val="-LettrehDestinataireGEDA"/>
              <w:spacing w:before="120" w:after="120"/>
              <w:rPr>
                <w:rFonts w:ascii="Century Gothic" w:hAnsi="Century Gothic" w:cs="Arial"/>
                <w:sz w:val="20"/>
                <w:szCs w:val="22"/>
              </w:rPr>
            </w:pPr>
            <w:r>
              <w:rPr>
                <w:rFonts w:ascii="Century Gothic" w:hAnsi="Century Gothic" w:cs="Arial"/>
                <w:sz w:val="20"/>
                <w:szCs w:val="22"/>
              </w:rPr>
              <w:drawing>
                <wp:inline distT="0" distB="0" distL="0" distR="0">
                  <wp:extent cx="756000" cy="756000"/>
                  <wp:effectExtent l="0" t="0" r="6350" b="635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-LettrehDestinataireadGEDA"/>
            </w:pPr>
          </w:p>
        </w:tc>
      </w:tr>
      <w:tr>
        <w:tc>
          <w:tcPr>
            <w:tcW w:w="4800" w:type="dxa"/>
          </w:tcPr>
          <w:p>
            <w:pPr>
              <w:pStyle w:val="-LettrehDestinataireGEDA"/>
              <w:spacing w:before="0"/>
              <w:jc w:val="left"/>
              <w:rPr>
                <w:rFonts w:ascii="Century Gothic" w:hAnsi="Century Gothic" w:cs="Arial"/>
                <w:sz w:val="20"/>
                <w:szCs w:val="22"/>
              </w:rPr>
            </w:pPr>
          </w:p>
          <w:p>
            <w:pPr>
              <w:pStyle w:val="-LettrehDestinataireadGEDA"/>
            </w:pPr>
          </w:p>
        </w:tc>
        <w:tc>
          <w:tcPr>
            <w:tcW w:w="4801" w:type="dxa"/>
          </w:tcPr>
          <w:p>
            <w:pPr>
              <w:pStyle w:val="-LettrehDestinataireGEDA"/>
              <w:spacing w:before="0"/>
              <w:jc w:val="left"/>
              <w:rPr>
                <w:szCs w:val="24"/>
              </w:rPr>
            </w:pPr>
          </w:p>
        </w:tc>
      </w:tr>
      <w:tr>
        <w:tc>
          <w:tcPr>
            <w:tcW w:w="4800" w:type="dxa"/>
          </w:tcPr>
          <w:p>
            <w:pPr>
              <w:pStyle w:val="-LettrehDestinataireGEDA"/>
              <w:spacing w:before="120"/>
              <w:rPr>
                <w:sz w:val="26"/>
                <w:szCs w:val="26"/>
              </w:rPr>
            </w:pPr>
          </w:p>
        </w:tc>
        <w:tc>
          <w:tcPr>
            <w:tcW w:w="4801" w:type="dxa"/>
          </w:tcPr>
          <w:p>
            <w:pPr>
              <w:pStyle w:val="-LettrehDestinataireGEDA"/>
              <w:spacing w:before="240"/>
              <w:ind w:left="748"/>
              <w:jc w:val="left"/>
              <w:rPr>
                <w:szCs w:val="24"/>
              </w:rPr>
            </w:pPr>
            <w:r>
              <w:rPr>
                <w:b w:val="0"/>
                <w:caps/>
                <w:noProof w:val="0"/>
                <w:szCs w:val="24"/>
              </w:rPr>
              <w:t xml:space="preserve">      P</w:t>
            </w:r>
            <w:r>
              <w:rPr>
                <w:b w:val="0"/>
                <w:noProof w:val="0"/>
                <w:szCs w:val="24"/>
              </w:rPr>
              <w:t>irae, le 16 janvier 2026</w:t>
            </w:r>
          </w:p>
        </w:tc>
      </w:tr>
    </w:tbl>
    <w:p>
      <w:pPr>
        <w:pStyle w:val="-LettrehDestinataireGEDA"/>
        <w:spacing w:before="0"/>
        <w:jc w:val="left"/>
        <w:rPr>
          <w:rFonts w:ascii="Century Gothic" w:hAnsi="Century Gothic" w:cs="Arial"/>
          <w:sz w:val="20"/>
          <w:szCs w:val="22"/>
        </w:rPr>
      </w:pPr>
    </w:p>
    <w:p>
      <w:pPr>
        <w:pStyle w:val="-LettrehDestinataireadGEDA"/>
        <w:rPr>
          <w:rFonts w:ascii="Century Gothic" w:hAnsi="Century Gothic"/>
          <w:sz w:val="22"/>
        </w:rPr>
      </w:pPr>
    </w:p>
    <w:p>
      <w:pPr>
        <w:pStyle w:val="-LettrehDestinataireadGEDA"/>
        <w:jc w:val="left"/>
        <w:rPr>
          <w:rFonts w:ascii="Century Gothic" w:hAnsi="Century Gothic"/>
          <w:sz w:val="22"/>
        </w:rPr>
      </w:pP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AVIS D’ATTRIBUTION</w:t>
      </w: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Fourniture en mémoire vive et stockage sur un cluster existant pour le Centre Hospitalier de Polynésie française</w:t>
      </w: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r>
        <w:rPr>
          <w:rFonts w:ascii="Century Gothic" w:hAnsi="Century Gothic" w:cs="Arial"/>
          <w:b/>
          <w:color w:val="000000"/>
          <w:sz w:val="22"/>
          <w:szCs w:val="22"/>
        </w:rPr>
        <w:t>Annonce n° 0002</w:t>
      </w: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Informations relatives à l’acheteur public</w:t>
      </w:r>
    </w:p>
    <w:p>
      <w:pPr>
        <w:pStyle w:val="Paragraphedeliste"/>
        <w:autoSpaceDE w:val="0"/>
        <w:autoSpaceDN w:val="0"/>
        <w:adjustRightInd w:val="0"/>
        <w:spacing w:before="120" w:after="120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Catégorie : </w:t>
      </w:r>
    </w:p>
    <w:p>
      <w:pPr>
        <w:pStyle w:val="Paragraphedeliste"/>
        <w:numPr>
          <w:ilvl w:val="0"/>
          <w:numId w:val="38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Etablissement public à caractère administratif (EPA) de la Polynésie française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i/>
          <w:iCs/>
          <w:color w:val="000000"/>
          <w:sz w:val="22"/>
          <w:szCs w:val="22"/>
        </w:rPr>
        <w:t>Nom et coordonnées de l’acheteur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Centre Hospitalier de la Polynésie française (CHPF), Avenue du Général de Gaulle- 98715 Pirae, BP 1640- 98713 Papeete, Tél : 40.48.63.95, courriel : </w:t>
      </w:r>
      <w:hyperlink r:id="rId10" w:history="1">
        <w:r>
          <w:rPr>
            <w:rStyle w:val="Lienhypertexte"/>
            <w:rFonts w:ascii="Century Gothic" w:hAnsi="Century Gothic" w:cs="Arial"/>
            <w:b/>
            <w:i/>
            <w:iCs/>
            <w:sz w:val="22"/>
            <w:szCs w:val="22"/>
          </w:rPr>
          <w:t>dap.marches@cht.pf</w:t>
        </w:r>
      </w:hyperlink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Autorité compétente pour mener les opérations de passation et de signature du marché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Madame Hani TERIIPAIA OTT, Directrice du CHPF.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  <w:t>Objet et caractéristiques principales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Objet : 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80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Fourniture en mémoire vive et stockage sur un cluster existant pour le Centre Hospitalier de Polynésie française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80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Catégorie de prestations à laquelle se rattache le marché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Fourniture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Lieu d’exécution des prestations ou de livraison de la commande</w:t>
      </w:r>
      <w:r>
        <w:rPr>
          <w:rFonts w:ascii="Century Gothic" w:hAnsi="Century Gothic" w:cs="Arial"/>
          <w:bCs/>
          <w:i/>
          <w:iCs/>
          <w:color w:val="000000"/>
          <w:sz w:val="22"/>
          <w:szCs w:val="22"/>
        </w:rPr>
        <w:t>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Centre Hospitalier de la Polynésie française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Durée du marché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Stipulée dans les documents du marché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Prestations divisées en lots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Non alloti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bookmarkStart w:id="0" w:name="_Hlk165877771"/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 xml:space="preserve">Type de procédure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Procédure adaptée</w:t>
      </w:r>
    </w:p>
    <w:p>
      <w:p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bookmarkEnd w:id="0"/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Critères d’attributions :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  <w:u w:val="single"/>
        </w:rPr>
        <w:t xml:space="preserve">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Les critères d’attribution et les conditions de leur mise en œuvre sont définis dans le règlement de la consultation.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 xml:space="preserve">Date limite de remise des candidatures ou des offres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Le vendredi 19 décembre 2025 à 09h00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Renseignements complémentaires :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</w:p>
    <w:p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Adresse auprès de laquelle le dossier de consultation des entreprises peut être consulté, retiré ou téléchargé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Avenue du Général de Gaulle- 98715 Papeete, BP 1640- 98713 Papeete, Tél : 40.48.61.24, courriel : </w:t>
      </w:r>
      <w:hyperlink r:id="rId11" w:history="1">
        <w:r>
          <w:rPr>
            <w:rStyle w:val="Lienhypertexte"/>
            <w:rFonts w:ascii="Century Gothic" w:hAnsi="Century Gothic" w:cs="Arial"/>
            <w:b/>
            <w:i/>
            <w:iCs/>
            <w:sz w:val="22"/>
            <w:szCs w:val="22"/>
          </w:rPr>
          <w:t>dap.marches@cht.pf</w:t>
        </w:r>
      </w:hyperlink>
    </w:p>
    <w:p>
      <w:p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Adresse et modalités pour la remise des plis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CHPF Direction des Achats, de la Logistique, du Biomédical et du Patrimoine 2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  <w:vertAlign w:val="superscript"/>
        </w:rPr>
        <w:t>nd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 niveau côté mer.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 xml:space="preserve">Nombre d’offres reçues </w:t>
      </w:r>
      <w:r>
        <w:rPr>
          <w:rFonts w:ascii="Century Gothic" w:hAnsi="Century Gothic" w:cs="Arial"/>
          <w:bCs/>
          <w:color w:val="000000"/>
          <w:sz w:val="22"/>
          <w:szCs w:val="22"/>
        </w:rPr>
        <w:t>: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2 offres</w:t>
      </w:r>
    </w:p>
    <w:p>
      <w:p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Nom et adresse du titulaire</w:t>
      </w:r>
      <w:r>
        <w:rPr>
          <w:rFonts w:ascii="Century Gothic" w:hAnsi="Century Gothic" w:cs="Arial"/>
          <w:bCs/>
          <w:color w:val="000000"/>
          <w:sz w:val="22"/>
          <w:szCs w:val="22"/>
        </w:rPr>
        <w:t> :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CEGELEC POLYNESIE</w:t>
      </w:r>
    </w:p>
    <w:p>
      <w:p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Valeur totale annuelle maximum (hors TVA)</w:t>
      </w:r>
      <w:r>
        <w:rPr>
          <w:rFonts w:ascii="Century Gothic" w:hAnsi="Century Gothic" w:cs="Arial"/>
          <w:bCs/>
          <w:color w:val="000000"/>
          <w:sz w:val="22"/>
          <w:szCs w:val="22"/>
        </w:rPr>
        <w:t> :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24 778 761 XPF HT</w:t>
      </w:r>
    </w:p>
    <w:p>
      <w:p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Date d’envoi du présent avis à la publication</w:t>
      </w:r>
      <w:r>
        <w:rPr>
          <w:rFonts w:ascii="Century Gothic" w:hAnsi="Century Gothic" w:cs="Arial"/>
          <w:bCs/>
          <w:color w:val="000000"/>
          <w:sz w:val="22"/>
          <w:szCs w:val="22"/>
        </w:rPr>
        <w:t> :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Vendredi 16 janvier 2026</w:t>
      </w:r>
    </w:p>
    <w:sectPr>
      <w:footerReference w:type="default" r:id="rId12"/>
      <w:footerReference w:type="first" r:id="rId13"/>
      <w:endnotePr>
        <w:numFmt w:val="decimal"/>
      </w:endnotePr>
      <w:pgSz w:w="11879" w:h="16800"/>
      <w:pgMar w:top="851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75"/>
      <w:gridCol w:w="4875"/>
    </w:tblGrid>
    <w:tr>
      <w:trPr>
        <w:hidden/>
      </w:trPr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-DiversLigneinvisibleGEDA"/>
          </w:pPr>
        </w:p>
      </w:tc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-PPNumPageGEDA"/>
          </w:pPr>
          <w:r>
            <w:rPr>
              <w:rStyle w:val="Numrodepage"/>
              <w:sz w:val="20"/>
            </w:rPr>
            <w:fldChar w:fldCharType="begin"/>
          </w:r>
          <w:r>
            <w:rPr>
              <w:rStyle w:val="Numrodepage"/>
              <w:sz w:val="20"/>
            </w:rPr>
            <w:instrText xml:space="preserve"> PAGE </w:instrText>
          </w:r>
          <w:r>
            <w:rPr>
              <w:rStyle w:val="Numrodepage"/>
              <w:sz w:val="20"/>
            </w:rPr>
            <w:fldChar w:fldCharType="separate"/>
          </w:r>
          <w:r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  <w:r>
            <w:rPr>
              <w:rStyle w:val="Numrodepage"/>
            </w:rPr>
            <w:t xml:space="preserve"> / </w:t>
          </w:r>
          <w:r>
            <w:rPr>
              <w:rStyle w:val="Numrodepage"/>
              <w:sz w:val="20"/>
            </w:rPr>
            <w:fldChar w:fldCharType="begin"/>
          </w:r>
          <w:r>
            <w:rPr>
              <w:rStyle w:val="Numrodepage"/>
              <w:sz w:val="20"/>
            </w:rPr>
            <w:instrText xml:space="preserve"> NUMPAGES </w:instrText>
          </w:r>
          <w:r>
            <w:rPr>
              <w:rStyle w:val="Numrodepage"/>
              <w:sz w:val="20"/>
            </w:rPr>
            <w:fldChar w:fldCharType="separate"/>
          </w:r>
          <w:r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</w:p>
      </w:tc>
    </w:tr>
  </w:tbl>
  <w:p>
    <w:pPr>
      <w:pStyle w:val="-DiversLigneinvisibleGED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  <w:jc w:val="center"/>
      <w:rPr>
        <w:rFonts w:ascii="Century Gothic" w:hAnsi="Century Gothic"/>
        <w:sz w:val="16"/>
      </w:rPr>
    </w:pPr>
    <w:r>
      <w:rPr>
        <w:rFonts w:ascii="Century Gothic" w:eastAsia="Calibri" w:hAnsi="Century Gothic"/>
        <w:color w:val="FFA736"/>
        <w:sz w:val="16"/>
        <w:szCs w:val="16"/>
        <w:lang w:eastAsia="en-US"/>
      </w:rPr>
      <w:t xml:space="preserve">■ </w:t>
    </w:r>
    <w:r>
      <w:rPr>
        <w:rFonts w:ascii="Century Gothic" w:hAnsi="Century Gothic"/>
        <w:sz w:val="16"/>
      </w:rPr>
      <w:t xml:space="preserve">Centre Hospitalier de la Polynésie française </w:t>
    </w:r>
    <w:r>
      <w:rPr>
        <w:rFonts w:ascii="Century Gothic" w:hAnsi="Century Gothic"/>
        <w:color w:val="FF5151"/>
        <w:sz w:val="16"/>
        <w:szCs w:val="16"/>
      </w:rPr>
      <w:t xml:space="preserve">■ </w:t>
    </w:r>
    <w:r>
      <w:rPr>
        <w:rFonts w:ascii="Century Gothic" w:hAnsi="Century Gothic"/>
        <w:sz w:val="16"/>
      </w:rPr>
      <w:t xml:space="preserve">Tél 40 48 62 62 </w:t>
    </w:r>
    <w:r>
      <w:rPr>
        <w:rFonts w:ascii="Century Gothic" w:eastAsia="Calibri" w:hAnsi="Century Gothic"/>
        <w:color w:val="00AE5A"/>
        <w:sz w:val="16"/>
        <w:szCs w:val="16"/>
        <w:lang w:eastAsia="en-US"/>
      </w:rPr>
      <w:t>■</w:t>
    </w:r>
    <w:r>
      <w:rPr>
        <w:rFonts w:ascii="Century Gothic" w:hAnsi="Century Gothic"/>
        <w:sz w:val="16"/>
      </w:rPr>
      <w:t xml:space="preserve"> www.chpf.pf </w:t>
    </w:r>
    <w:r>
      <w:rPr>
        <w:rFonts w:ascii="Century Gothic" w:hAnsi="Century Gothic"/>
        <w:color w:val="22BFFD"/>
        <w:sz w:val="16"/>
        <w:szCs w:val="16"/>
      </w:rPr>
      <w:t>■</w:t>
    </w:r>
    <w:r>
      <w:rPr>
        <w:rFonts w:ascii="Century Gothic" w:hAnsi="Century Gothic"/>
        <w:sz w:val="16"/>
      </w:rPr>
      <w:t xml:space="preserve"> BP1640 – 98713 PAPEETE TAHITI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0BB1"/>
    <w:multiLevelType w:val="hybridMultilevel"/>
    <w:tmpl w:val="75162C3E"/>
    <w:lvl w:ilvl="0" w:tplc="73669166">
      <w:numFmt w:val="bullet"/>
      <w:lvlText w:val="-"/>
      <w:lvlJc w:val="left"/>
      <w:pPr>
        <w:ind w:left="1428" w:hanging="360"/>
      </w:pPr>
      <w:rPr>
        <w:rFonts w:ascii="Century Gothic" w:eastAsia="Times New Roman" w:hAnsi="Century Gothic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A178B9"/>
    <w:multiLevelType w:val="hybridMultilevel"/>
    <w:tmpl w:val="0F14E3CC"/>
    <w:lvl w:ilvl="0" w:tplc="040C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15ECF"/>
    <w:multiLevelType w:val="singleLevel"/>
    <w:tmpl w:val="83CCB92C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3" w15:restartNumberingAfterBreak="0">
    <w:nsid w:val="126A29A6"/>
    <w:multiLevelType w:val="hybridMultilevel"/>
    <w:tmpl w:val="1C728762"/>
    <w:lvl w:ilvl="0" w:tplc="04A2FF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86503"/>
    <w:multiLevelType w:val="hybridMultilevel"/>
    <w:tmpl w:val="4DF4DE9E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EE45BF"/>
    <w:multiLevelType w:val="hybridMultilevel"/>
    <w:tmpl w:val="7F00987A"/>
    <w:lvl w:ilvl="0" w:tplc="1B780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87257"/>
    <w:multiLevelType w:val="multilevel"/>
    <w:tmpl w:val="C6984DE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1E251C7E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8" w15:restartNumberingAfterBreak="0">
    <w:nsid w:val="1F6226E0"/>
    <w:multiLevelType w:val="hybridMultilevel"/>
    <w:tmpl w:val="D59073BA"/>
    <w:lvl w:ilvl="0" w:tplc="F834793E">
      <w:start w:val="1"/>
      <w:numFmt w:val="bullet"/>
      <w:lvlText w:val="-"/>
      <w:lvlJc w:val="left"/>
      <w:pPr>
        <w:ind w:left="1199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9" w15:restartNumberingAfterBreak="0">
    <w:nsid w:val="200768F4"/>
    <w:multiLevelType w:val="hybridMultilevel"/>
    <w:tmpl w:val="1EF865FC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3A0180"/>
    <w:multiLevelType w:val="hybridMultilevel"/>
    <w:tmpl w:val="A21441D4"/>
    <w:lvl w:ilvl="0" w:tplc="F842B9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355B"/>
    <w:multiLevelType w:val="singleLevel"/>
    <w:tmpl w:val="DDE067B0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3"/>
        <w:szCs w:val="23"/>
        <w:u w:val="single"/>
      </w:rPr>
    </w:lvl>
  </w:abstractNum>
  <w:abstractNum w:abstractNumId="12" w15:restartNumberingAfterBreak="0">
    <w:nsid w:val="252F33C1"/>
    <w:multiLevelType w:val="singleLevel"/>
    <w:tmpl w:val="65643582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3"/>
        <w:szCs w:val="23"/>
        <w:u w:val="single"/>
      </w:rPr>
    </w:lvl>
  </w:abstractNum>
  <w:abstractNum w:abstractNumId="13" w15:restartNumberingAfterBreak="0">
    <w:nsid w:val="29600FF9"/>
    <w:multiLevelType w:val="hybridMultilevel"/>
    <w:tmpl w:val="A7D29DA8"/>
    <w:lvl w:ilvl="0" w:tplc="89064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2E52FD4"/>
    <w:multiLevelType w:val="multilevel"/>
    <w:tmpl w:val="778A44B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3"/>
      <w:numFmt w:val="decimal"/>
      <w:isLgl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34043B99"/>
    <w:multiLevelType w:val="hybridMultilevel"/>
    <w:tmpl w:val="39D8844C"/>
    <w:lvl w:ilvl="0" w:tplc="3E548C0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0FA6A10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7" w15:restartNumberingAfterBreak="0">
    <w:nsid w:val="4224268B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8" w15:restartNumberingAfterBreak="0">
    <w:nsid w:val="44774140"/>
    <w:multiLevelType w:val="hybridMultilevel"/>
    <w:tmpl w:val="973668CC"/>
    <w:lvl w:ilvl="0" w:tplc="6150B8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70D0C57"/>
    <w:multiLevelType w:val="hybridMultilevel"/>
    <w:tmpl w:val="781E7176"/>
    <w:lvl w:ilvl="0" w:tplc="9E08101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A666337"/>
    <w:multiLevelType w:val="hybridMultilevel"/>
    <w:tmpl w:val="6E1E052E"/>
    <w:lvl w:ilvl="0" w:tplc="89841DA2">
      <w:start w:val="1"/>
      <w:numFmt w:val="none"/>
      <w:pStyle w:val="-LettreAffairesuivieGEDA"/>
      <w:lvlText w:val="%1Affaire suivie par :"/>
      <w:lvlJc w:val="left"/>
      <w:pPr>
        <w:tabs>
          <w:tab w:val="num" w:pos="2880"/>
        </w:tabs>
        <w:ind w:left="1080" w:hanging="360"/>
      </w:pPr>
      <w:rPr>
        <w:rFonts w:hint="default"/>
        <w:b/>
        <w:i/>
        <w:sz w:val="18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185714"/>
    <w:multiLevelType w:val="hybridMultilevel"/>
    <w:tmpl w:val="D4EC22BE"/>
    <w:lvl w:ilvl="0" w:tplc="91B2F93A">
      <w:numFmt w:val="bullet"/>
      <w:lvlText w:val="-"/>
      <w:lvlJc w:val="left"/>
      <w:pPr>
        <w:ind w:left="1559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2" w15:restartNumberingAfterBreak="0">
    <w:nsid w:val="4DED3B45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3" w15:restartNumberingAfterBreak="0">
    <w:nsid w:val="591D79DF"/>
    <w:multiLevelType w:val="hybridMultilevel"/>
    <w:tmpl w:val="4C18C4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E0784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5" w15:restartNumberingAfterBreak="0">
    <w:nsid w:val="5DAD7FFA"/>
    <w:multiLevelType w:val="multilevel"/>
    <w:tmpl w:val="908000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 w15:restartNumberingAfterBreak="0">
    <w:nsid w:val="5FAA5376"/>
    <w:multiLevelType w:val="hybridMultilevel"/>
    <w:tmpl w:val="A61296B2"/>
    <w:lvl w:ilvl="0" w:tplc="66E6F17C">
      <w:start w:val="1"/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8E2D5E"/>
    <w:multiLevelType w:val="hybridMultilevel"/>
    <w:tmpl w:val="65A61524"/>
    <w:lvl w:ilvl="0" w:tplc="4DA07F5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6B462DDA"/>
    <w:multiLevelType w:val="hybridMultilevel"/>
    <w:tmpl w:val="289C2BB4"/>
    <w:lvl w:ilvl="0" w:tplc="040C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DE23872"/>
    <w:multiLevelType w:val="hybridMultilevel"/>
    <w:tmpl w:val="6A4A15A0"/>
    <w:lvl w:ilvl="0" w:tplc="4866FD08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734B89"/>
    <w:multiLevelType w:val="hybridMultilevel"/>
    <w:tmpl w:val="6F823CC2"/>
    <w:lvl w:ilvl="0" w:tplc="9F22519E">
      <w:start w:val="1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741179ED"/>
    <w:multiLevelType w:val="hybridMultilevel"/>
    <w:tmpl w:val="1C2C08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690E63"/>
    <w:multiLevelType w:val="hybridMultilevel"/>
    <w:tmpl w:val="B90A59DA"/>
    <w:lvl w:ilvl="0" w:tplc="A812331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78E94637"/>
    <w:multiLevelType w:val="hybridMultilevel"/>
    <w:tmpl w:val="72464396"/>
    <w:lvl w:ilvl="0" w:tplc="82BE3494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7C797F8C"/>
    <w:multiLevelType w:val="multilevel"/>
    <w:tmpl w:val="908000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5" w15:restartNumberingAfterBreak="0">
    <w:nsid w:val="7E1D6B74"/>
    <w:multiLevelType w:val="hybridMultilevel"/>
    <w:tmpl w:val="2446D66C"/>
    <w:lvl w:ilvl="0" w:tplc="C29A01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1E21FF"/>
    <w:multiLevelType w:val="singleLevel"/>
    <w:tmpl w:val="83CCB92C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37" w15:restartNumberingAfterBreak="0">
    <w:nsid w:val="7F506F9C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num w:numId="1">
    <w:abstractNumId w:val="20"/>
  </w:num>
  <w:num w:numId="2">
    <w:abstractNumId w:val="24"/>
  </w:num>
  <w:num w:numId="3">
    <w:abstractNumId w:val="7"/>
  </w:num>
  <w:num w:numId="4">
    <w:abstractNumId w:val="22"/>
  </w:num>
  <w:num w:numId="5">
    <w:abstractNumId w:val="17"/>
  </w:num>
  <w:num w:numId="6">
    <w:abstractNumId w:val="36"/>
  </w:num>
  <w:num w:numId="7">
    <w:abstractNumId w:val="2"/>
  </w:num>
  <w:num w:numId="8">
    <w:abstractNumId w:val="16"/>
  </w:num>
  <w:num w:numId="9">
    <w:abstractNumId w:val="37"/>
  </w:num>
  <w:num w:numId="10">
    <w:abstractNumId w:val="30"/>
  </w:num>
  <w:num w:numId="11">
    <w:abstractNumId w:val="6"/>
  </w:num>
  <w:num w:numId="12">
    <w:abstractNumId w:val="27"/>
  </w:num>
  <w:num w:numId="13">
    <w:abstractNumId w:val="18"/>
  </w:num>
  <w:num w:numId="14">
    <w:abstractNumId w:val="15"/>
  </w:num>
  <w:num w:numId="15">
    <w:abstractNumId w:val="28"/>
  </w:num>
  <w:num w:numId="16">
    <w:abstractNumId w:val="34"/>
  </w:num>
  <w:num w:numId="17">
    <w:abstractNumId w:val="25"/>
  </w:num>
  <w:num w:numId="18">
    <w:abstractNumId w:val="33"/>
  </w:num>
  <w:num w:numId="19">
    <w:abstractNumId w:val="11"/>
  </w:num>
  <w:num w:numId="20">
    <w:abstractNumId w:val="12"/>
  </w:num>
  <w:num w:numId="21">
    <w:abstractNumId w:val="14"/>
  </w:num>
  <w:num w:numId="22">
    <w:abstractNumId w:val="32"/>
  </w:num>
  <w:num w:numId="23">
    <w:abstractNumId w:val="3"/>
  </w:num>
  <w:num w:numId="24">
    <w:abstractNumId w:val="10"/>
  </w:num>
  <w:num w:numId="25">
    <w:abstractNumId w:val="23"/>
  </w:num>
  <w:num w:numId="26">
    <w:abstractNumId w:val="35"/>
  </w:num>
  <w:num w:numId="27">
    <w:abstractNumId w:val="13"/>
  </w:num>
  <w:num w:numId="28">
    <w:abstractNumId w:val="31"/>
  </w:num>
  <w:num w:numId="29">
    <w:abstractNumId w:val="19"/>
  </w:num>
  <w:num w:numId="30">
    <w:abstractNumId w:val="5"/>
  </w:num>
  <w:num w:numId="31">
    <w:abstractNumId w:val="8"/>
  </w:num>
  <w:num w:numId="32">
    <w:abstractNumId w:val="4"/>
  </w:num>
  <w:num w:numId="33">
    <w:abstractNumId w:val="26"/>
  </w:num>
  <w:num w:numId="34">
    <w:abstractNumId w:val="1"/>
  </w:num>
  <w:num w:numId="35">
    <w:abstractNumId w:val="9"/>
  </w:num>
  <w:num w:numId="36">
    <w:abstractNumId w:val="21"/>
  </w:num>
  <w:num w:numId="37">
    <w:abstractNumId w:val="29"/>
  </w:num>
  <w:num w:numId="38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A9125074-6504-4BBC-90B1-3CE9773E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Titre"/>
    <w:next w:val="-LettreTexteGEDA"/>
    <w:qFormat/>
    <w:pPr>
      <w:keepNext/>
    </w:pPr>
    <w:rPr>
      <w:spacing w:val="0"/>
      <w:kern w:val="0"/>
    </w:rPr>
  </w:style>
  <w:style w:type="paragraph" w:styleId="Titre2">
    <w:name w:val="heading 2"/>
    <w:basedOn w:val="Titre1"/>
    <w:next w:val="-LettreTexteGEDA"/>
    <w:qFormat/>
    <w:pPr>
      <w:ind w:left="283" w:hanging="283"/>
      <w:jc w:val="left"/>
      <w:outlineLvl w:val="1"/>
    </w:pPr>
    <w:rPr>
      <w:szCs w:val="20"/>
      <w:u w:val="single"/>
    </w:rPr>
  </w:style>
  <w:style w:type="paragraph" w:styleId="Titre3">
    <w:name w:val="heading 3"/>
    <w:basedOn w:val="Titre2"/>
    <w:next w:val="-LettreTexteGEDA"/>
    <w:qFormat/>
    <w:pPr>
      <w:outlineLvl w:val="2"/>
    </w:pPr>
    <w:rPr>
      <w:i/>
      <w:iCs/>
    </w:rPr>
  </w:style>
  <w:style w:type="paragraph" w:styleId="Titre4">
    <w:name w:val="heading 4"/>
    <w:basedOn w:val="Titre3"/>
    <w:next w:val="-LettreTexteGEDA"/>
    <w:qFormat/>
    <w:pPr>
      <w:outlineLvl w:val="3"/>
    </w:pPr>
    <w:rPr>
      <w:bCs w:val="0"/>
      <w:i w:val="0"/>
      <w:u w:val="none"/>
    </w:rPr>
  </w:style>
  <w:style w:type="paragraph" w:styleId="Titre5">
    <w:name w:val="heading 5"/>
    <w:basedOn w:val="Titre4"/>
    <w:next w:val="-LettreTexteGEDA"/>
    <w:qFormat/>
    <w:pPr>
      <w:keepLines/>
      <w:outlineLvl w:val="4"/>
    </w:pPr>
    <w:rPr>
      <w:i/>
    </w:rPr>
  </w:style>
  <w:style w:type="paragraph" w:styleId="Titre6">
    <w:name w:val="heading 6"/>
    <w:basedOn w:val="Titre5"/>
    <w:next w:val="-LettreTexteGEDA"/>
    <w:qFormat/>
    <w:pPr>
      <w:outlineLvl w:val="5"/>
    </w:pPr>
    <w:rPr>
      <w:i w:val="0"/>
      <w:caps w:val="0"/>
      <w:lang w:eastAsia="fr-FR"/>
    </w:rPr>
  </w:style>
  <w:style w:type="paragraph" w:styleId="Titre7">
    <w:name w:val="heading 7"/>
    <w:basedOn w:val="Titre6"/>
    <w:next w:val="-LettreTexteGEDA"/>
    <w:qFormat/>
    <w:pPr>
      <w:outlineLvl w:val="6"/>
    </w:pPr>
    <w:rPr>
      <w:b w:val="0"/>
    </w:rPr>
  </w:style>
  <w:style w:type="paragraph" w:styleId="Titre8">
    <w:name w:val="heading 8"/>
    <w:basedOn w:val="Titre7"/>
    <w:next w:val="-LettreTexteGEDA"/>
    <w:qFormat/>
    <w:pPr>
      <w:outlineLvl w:val="7"/>
    </w:pPr>
    <w:rPr>
      <w:iCs w:val="0"/>
      <w:lang w:eastAsia="en-US"/>
    </w:rPr>
  </w:style>
  <w:style w:type="paragraph" w:styleId="Titre9">
    <w:name w:val="heading 9"/>
    <w:next w:val="-LettreTexteGEDA"/>
    <w:qFormat/>
    <w:pPr>
      <w:spacing w:before="180"/>
      <w:ind w:left="851" w:hanging="851"/>
      <w:jc w:val="both"/>
      <w:outlineLvl w:val="8"/>
    </w:pPr>
    <w:rPr>
      <w:rFonts w:cs="Arial"/>
      <w:kern w:val="18"/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-LettreTexteGEDA"/>
    <w:qFormat/>
    <w:pPr>
      <w:spacing w:before="180"/>
      <w:jc w:val="center"/>
      <w:outlineLvl w:val="0"/>
    </w:pPr>
    <w:rPr>
      <w:rFonts w:cs="Arial"/>
      <w:b/>
      <w:bCs/>
      <w:caps/>
      <w:spacing w:val="60"/>
      <w:kern w:val="28"/>
      <w:sz w:val="24"/>
      <w:szCs w:val="32"/>
      <w:u w:val="thick"/>
      <w:lang w:eastAsia="en-US"/>
    </w:rPr>
  </w:style>
  <w:style w:type="paragraph" w:customStyle="1" w:styleId="-LettreTexteGEDA">
    <w:name w:val="- Lettre:Texte                GEDA"/>
    <w:uiPriority w:val="99"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noProof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-EnteteLogoGEDA">
    <w:name w:val="- Entete:Logo                GEDA"/>
    <w:basedOn w:val="Normal"/>
    <w:pPr>
      <w:overflowPunct w:val="0"/>
      <w:autoSpaceDE w:val="0"/>
      <w:autoSpaceDN w:val="0"/>
      <w:adjustRightInd w:val="0"/>
      <w:ind w:right="57"/>
      <w:jc w:val="center"/>
      <w:textAlignment w:val="baseline"/>
    </w:pPr>
    <w:rPr>
      <w:szCs w:val="20"/>
    </w:rPr>
  </w:style>
  <w:style w:type="paragraph" w:customStyle="1" w:styleId="-EnteteNORGEDA">
    <w:name w:val="- Entete:NOR                GEDA"/>
    <w:pPr>
      <w:tabs>
        <w:tab w:val="right" w:pos="3544"/>
      </w:tabs>
      <w:overflowPunct w:val="0"/>
      <w:autoSpaceDE w:val="0"/>
      <w:autoSpaceDN w:val="0"/>
      <w:adjustRightInd w:val="0"/>
      <w:spacing w:after="480"/>
      <w:ind w:left="284"/>
      <w:textAlignment w:val="baseline"/>
    </w:pPr>
    <w:rPr>
      <w:sz w:val="18"/>
    </w:rPr>
  </w:style>
  <w:style w:type="paragraph" w:customStyle="1" w:styleId="-EnteteNumRegGEDA">
    <w:name w:val="- Entete:Num Reg          GEDA"/>
    <w:next w:val="-EnteteNORGEDA"/>
    <w:pPr>
      <w:tabs>
        <w:tab w:val="left" w:pos="1418"/>
        <w:tab w:val="right" w:pos="3402"/>
        <w:tab w:val="left" w:pos="3544"/>
      </w:tabs>
      <w:overflowPunct w:val="0"/>
      <w:autoSpaceDE w:val="0"/>
      <w:autoSpaceDN w:val="0"/>
      <w:adjustRightInd w:val="0"/>
      <w:spacing w:before="240"/>
      <w:ind w:left="284"/>
      <w:textAlignment w:val="baseline"/>
    </w:pPr>
    <w:rPr>
      <w:b/>
      <w:sz w:val="24"/>
    </w:rPr>
  </w:style>
  <w:style w:type="paragraph" w:customStyle="1" w:styleId="-EnteteObjetGEDA">
    <w:name w:val="- Entete:Objet               GEDA"/>
    <w:pPr>
      <w:overflowPunct w:val="0"/>
      <w:autoSpaceDE w:val="0"/>
      <w:autoSpaceDN w:val="0"/>
      <w:adjustRightInd w:val="0"/>
      <w:spacing w:after="240" w:line="20" w:lineRule="atLeast"/>
      <w:ind w:left="284"/>
      <w:jc w:val="both"/>
      <w:textAlignment w:val="baseline"/>
    </w:pPr>
    <w:rPr>
      <w:sz w:val="24"/>
    </w:rPr>
  </w:style>
  <w:style w:type="paragraph" w:customStyle="1" w:styleId="-EnteteTitreGEDA">
    <w:name w:val="- Entete:Titre                GEDA"/>
    <w:basedOn w:val="Normal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/>
      <w:caps/>
      <w:spacing w:val="80"/>
      <w:sz w:val="20"/>
      <w:szCs w:val="20"/>
    </w:rPr>
  </w:style>
  <w:style w:type="paragraph" w:customStyle="1" w:styleId="-SignataireNomGEDA">
    <w:name w:val="- Signataire:Nom            GEDA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sz w:val="24"/>
    </w:rPr>
  </w:style>
  <w:style w:type="paragraph" w:customStyle="1" w:styleId="-SignatairePRFonctionGEDA">
    <w:name w:val="- Signataire:PR FonctionGEDA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-SignatairePRNomGEDA">
    <w:name w:val="- Signataire:PR Nom      GEDA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paragraph" w:customStyle="1" w:styleId="-LettreTitreGEDA">
    <w:name w:val="- Lettre:Titre                 GE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/>
      <w:jc w:val="center"/>
      <w:textAlignment w:val="baseline"/>
    </w:pPr>
    <w:rPr>
      <w:b/>
      <w:noProof/>
      <w:sz w:val="28"/>
    </w:rPr>
  </w:style>
  <w:style w:type="paragraph" w:customStyle="1" w:styleId="-EnteteLieuetdateGEDA">
    <w:name w:val="- Entete:Lieu et date      GEDA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noProof/>
      <w:sz w:val="24"/>
    </w:rPr>
  </w:style>
  <w:style w:type="paragraph" w:customStyle="1" w:styleId="-LettreObjetGEDA">
    <w:name w:val="- Lettre:Objet                GEDA"/>
    <w:next w:val="-LettreSuiteORefPJGEDA"/>
    <w:pPr>
      <w:overflowPunct w:val="0"/>
      <w:autoSpaceDE w:val="0"/>
      <w:autoSpaceDN w:val="0"/>
      <w:adjustRightInd w:val="0"/>
      <w:spacing w:before="240"/>
      <w:ind w:left="851" w:hanging="851"/>
      <w:jc w:val="both"/>
      <w:textAlignment w:val="baseline"/>
    </w:pPr>
    <w:rPr>
      <w:noProof/>
      <w:sz w:val="24"/>
    </w:rPr>
  </w:style>
  <w:style w:type="paragraph" w:customStyle="1" w:styleId="-LettreSuiteORefPJGEDA">
    <w:name w:val="- Lettre:Suite O/Ref/PJ GEDA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noProof/>
      <w:sz w:val="24"/>
    </w:rPr>
  </w:style>
  <w:style w:type="paragraph" w:customStyle="1" w:styleId="-LettrePJGEDA">
    <w:name w:val="- Lettre:P.J.                  GEDA"/>
    <w:basedOn w:val="-LettreObjetGEDA"/>
    <w:next w:val="-LettreSuiteORefPJGEDA"/>
    <w:pPr>
      <w:spacing w:before="80"/>
    </w:pPr>
  </w:style>
  <w:style w:type="paragraph" w:customStyle="1" w:styleId="-LettreRefGEDA">
    <w:name w:val="- Lettre:Ref                  GEDA"/>
    <w:basedOn w:val="-LettreObjetGEDA"/>
    <w:next w:val="-LettreSuiteORefPJGEDA"/>
    <w:pPr>
      <w:spacing w:before="80"/>
    </w:pPr>
  </w:style>
  <w:style w:type="paragraph" w:customStyle="1" w:styleId="-LettreTexteespacGEDA">
    <w:name w:val="- Lettre:Texte espacé    GEDA"/>
    <w:basedOn w:val="-LettreTexteGEDA"/>
    <w:next w:val="-LettreTexteGEDA"/>
    <w:pPr>
      <w:spacing w:before="360"/>
    </w:pPr>
  </w:style>
  <w:style w:type="paragraph" w:customStyle="1" w:styleId="-PPNORGEDA">
    <w:name w:val="- PP:NOR                     GEDA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18"/>
    </w:rPr>
  </w:style>
  <w:style w:type="paragraph" w:customStyle="1" w:styleId="-PPNumPageGEDA">
    <w:name w:val="- PP:Num Page              GEDA"/>
    <w:pPr>
      <w:overflowPunct w:val="0"/>
      <w:autoSpaceDE w:val="0"/>
      <w:autoSpaceDN w:val="0"/>
      <w:adjustRightInd w:val="0"/>
      <w:jc w:val="right"/>
      <w:textAlignment w:val="baseline"/>
    </w:pPr>
    <w:rPr>
      <w:sz w:val="18"/>
    </w:rPr>
  </w:style>
  <w:style w:type="paragraph" w:customStyle="1" w:styleId="-LettrecorpslettreGEDA">
    <w:name w:val="- Lettre:corps lettre        GEDA"/>
    <w:basedOn w:val="Normal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  <w:szCs w:val="20"/>
    </w:rPr>
  </w:style>
  <w:style w:type="paragraph" w:customStyle="1" w:styleId="-SignataireNomgrasGEDA">
    <w:name w:val="- Signataire:Nom (gras)  GEDA"/>
    <w:basedOn w:val="Normal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b/>
      <w:szCs w:val="20"/>
    </w:rPr>
  </w:style>
  <w:style w:type="paragraph" w:customStyle="1" w:styleId="-DiversLigneinvisibleGEDA">
    <w:name w:val="- Divers:Ligne invisible   GEDA"/>
    <w:pPr>
      <w:overflowPunct w:val="0"/>
      <w:autoSpaceDE w:val="0"/>
      <w:autoSpaceDN w:val="0"/>
      <w:adjustRightInd w:val="0"/>
      <w:textAlignment w:val="baseline"/>
    </w:pPr>
    <w:rPr>
      <w:noProof/>
      <w:vanish/>
      <w:sz w:val="2"/>
    </w:rPr>
  </w:style>
  <w:style w:type="paragraph" w:customStyle="1" w:styleId="-LettreCopielibelleGEDA">
    <w:name w:val="- Lettre:Copie (libelle)     GEDA"/>
    <w:basedOn w:val="Normal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noProof/>
      <w:sz w:val="16"/>
      <w:szCs w:val="20"/>
      <w:u w:val="single"/>
    </w:rPr>
  </w:style>
  <w:style w:type="paragraph" w:customStyle="1" w:styleId="-LettreCopiesGEDA">
    <w:name w:val="- Lettre:Copies              GEDA"/>
    <w:basedOn w:val="Normal"/>
    <w:pPr>
      <w:tabs>
        <w:tab w:val="right" w:pos="749"/>
      </w:tabs>
      <w:overflowPunct w:val="0"/>
      <w:autoSpaceDE w:val="0"/>
      <w:autoSpaceDN w:val="0"/>
      <w:adjustRightInd w:val="0"/>
      <w:textAlignment w:val="baseline"/>
    </w:pPr>
    <w:rPr>
      <w:noProof/>
      <w:sz w:val="18"/>
      <w:szCs w:val="20"/>
    </w:rPr>
  </w:style>
  <w:style w:type="paragraph" w:customStyle="1" w:styleId="-EnteteExpditeurGEDA">
    <w:name w:val="- Entete:Expéditeur                  GEDA"/>
    <w:basedOn w:val="Normal"/>
    <w:pPr>
      <w:spacing w:before="80"/>
      <w:jc w:val="center"/>
    </w:pPr>
    <w:rPr>
      <w:i/>
    </w:rPr>
  </w:style>
  <w:style w:type="paragraph" w:customStyle="1" w:styleId="-PPAdresseGEDA">
    <w:name w:val="- PP:Adresse                           GEDA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sz w:val="18"/>
    </w:rPr>
  </w:style>
  <w:style w:type="paragraph" w:customStyle="1" w:styleId="-EnteteInstructeurGEDA">
    <w:name w:val="- Entete:Instructeur                  GEDA"/>
    <w:basedOn w:val="Normal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caps/>
      <w:sz w:val="18"/>
      <w:szCs w:val="20"/>
    </w:r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semiHidden/>
    <w:pPr>
      <w:tabs>
        <w:tab w:val="right" w:leader="dot" w:pos="10194"/>
      </w:tabs>
    </w:pPr>
    <w:rPr>
      <w:lang w:val="en-US"/>
    </w:rPr>
  </w:style>
  <w:style w:type="paragraph" w:styleId="TM2">
    <w:name w:val="toc 2"/>
    <w:basedOn w:val="Normal"/>
    <w:next w:val="Normal"/>
    <w:autoRedefine/>
    <w:semiHidden/>
    <w:pPr>
      <w:ind w:left="240"/>
    </w:pPr>
  </w:style>
  <w:style w:type="paragraph" w:styleId="TM3">
    <w:name w:val="toc 3"/>
    <w:basedOn w:val="Normal"/>
    <w:next w:val="Normal"/>
    <w:autoRedefine/>
    <w:semiHidden/>
    <w:pPr>
      <w:ind w:left="480"/>
    </w:pPr>
  </w:style>
  <w:style w:type="paragraph" w:styleId="TM4">
    <w:name w:val="toc 4"/>
    <w:basedOn w:val="Normal"/>
    <w:next w:val="Normal"/>
    <w:autoRedefine/>
    <w:semiHidden/>
    <w:pPr>
      <w:ind w:left="720"/>
    </w:pPr>
  </w:style>
  <w:style w:type="paragraph" w:styleId="TM5">
    <w:name w:val="toc 5"/>
    <w:basedOn w:val="Normal"/>
    <w:next w:val="Normal"/>
    <w:autoRedefine/>
    <w:semiHidden/>
    <w:pPr>
      <w:ind w:left="960"/>
    </w:p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-EntetePresidenceGEDA">
    <w:name w:val="- Entete:Presidence                   GEDA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paragraph" w:customStyle="1" w:styleId="-LettreAffairesuivieGEDA">
    <w:name w:val="- Lettre:Affaire suivie                GEDA"/>
    <w:pPr>
      <w:numPr>
        <w:numId w:val="1"/>
      </w:numPr>
      <w:tabs>
        <w:tab w:val="clear" w:pos="2880"/>
        <w:tab w:val="num" w:pos="2160"/>
      </w:tabs>
      <w:spacing w:before="240"/>
      <w:ind w:left="180" w:right="5652" w:firstLine="180"/>
      <w:jc w:val="center"/>
    </w:pPr>
    <w:rPr>
      <w:i/>
      <w:iCs/>
      <w:noProof/>
      <w:sz w:val="18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customStyle="1" w:styleId="-DiversSignatairechargGEDA">
    <w:name w:val="- Divers:Signataire (chargé..)  GEDA"/>
    <w:rPr>
      <w:i/>
      <w:caps/>
    </w:rPr>
  </w:style>
  <w:style w:type="character" w:customStyle="1" w:styleId="-DiversSignatairecharg2GEDA">
    <w:name w:val="- Divers:Signataire (chargé..)2 GEDA"/>
    <w:rPr>
      <w:i/>
      <w:sz w:val="20"/>
    </w:rPr>
  </w:style>
  <w:style w:type="paragraph" w:customStyle="1" w:styleId="-EnteteRapporteurGEDA">
    <w:name w:val="- Entete:Rapporteur                GEDA"/>
    <w:pPr>
      <w:overflowPunct w:val="0"/>
      <w:autoSpaceDE w:val="0"/>
      <w:autoSpaceDN w:val="0"/>
      <w:adjustRightInd w:val="0"/>
      <w:spacing w:before="60" w:after="240"/>
      <w:jc w:val="center"/>
      <w:textAlignment w:val="baseline"/>
    </w:pPr>
    <w:rPr>
      <w:b/>
      <w:caps/>
      <w:sz w:val="18"/>
    </w:rPr>
  </w:style>
  <w:style w:type="paragraph" w:customStyle="1" w:styleId="-SignataireFonctionGEDA">
    <w:name w:val="- Signataire:Fonction                GEDA"/>
    <w:autoRedefine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sz w:val="24"/>
    </w:rPr>
  </w:style>
  <w:style w:type="paragraph" w:customStyle="1" w:styleId="-SignataireLieuEtDateGEDA">
    <w:name w:val="- Signataire:LieuEtDate             GEDA"/>
    <w:next w:val="-SignataireFonctionGEDA"/>
    <w:pPr>
      <w:keepNext/>
      <w:keepLines/>
      <w:spacing w:before="180" w:after="180"/>
      <w:jc w:val="center"/>
    </w:pPr>
    <w:rPr>
      <w:sz w:val="24"/>
    </w:rPr>
  </w:style>
  <w:style w:type="paragraph" w:customStyle="1" w:styleId="-BdeActionGEDA">
    <w:name w:val="- Bde:Action                  GED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caps/>
      <w:noProof/>
    </w:rPr>
  </w:style>
  <w:style w:type="paragraph" w:customStyle="1" w:styleId="-BdeEnteteGEDA">
    <w:name w:val="- Bde:Entete                 GED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noProof/>
    </w:rPr>
  </w:style>
  <w:style w:type="paragraph" w:customStyle="1" w:styleId="-BdeEnteteARGEDA">
    <w:name w:val="- Bde:Entete AR                 GEDA"/>
    <w:pPr>
      <w:keepNext/>
      <w:overflowPunct w:val="0"/>
      <w:autoSpaceDE w:val="0"/>
      <w:autoSpaceDN w:val="0"/>
      <w:adjustRightInd w:val="0"/>
      <w:ind w:firstLine="11"/>
      <w:jc w:val="center"/>
      <w:textAlignment w:val="baseline"/>
    </w:pPr>
    <w:rPr>
      <w:b/>
      <w:noProof/>
    </w:rPr>
  </w:style>
  <w:style w:type="paragraph" w:customStyle="1" w:styleId="-BdeL1C1ARGEDA">
    <w:name w:val="- Bde:L1C1 AR              GEDA"/>
    <w:pPr>
      <w:keepNext/>
      <w:tabs>
        <w:tab w:val="right" w:leader="dot" w:pos="3119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textAlignment w:val="baseline"/>
    </w:pPr>
    <w:rPr>
      <w:noProof/>
    </w:rPr>
  </w:style>
  <w:style w:type="paragraph" w:customStyle="1" w:styleId="-BdeL1C2ARGEDA">
    <w:name w:val="- Bde:L1C2 AR              GEDA"/>
    <w:basedOn w:val="Normal"/>
    <w:pPr>
      <w:keepNext/>
      <w:tabs>
        <w:tab w:val="left" w:pos="1206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jc w:val="center"/>
      <w:textAlignment w:val="baseline"/>
    </w:pPr>
    <w:rPr>
      <w:i/>
      <w:sz w:val="20"/>
      <w:szCs w:val="20"/>
    </w:rPr>
  </w:style>
  <w:style w:type="paragraph" w:customStyle="1" w:styleId="-BdeTitreARGEDA">
    <w:name w:val="- Bde:Titre AR               GEDA"/>
    <w:pPr>
      <w:pBdr>
        <w:top w:val="double" w:sz="6" w:space="10" w:color="auto"/>
      </w:pBdr>
      <w:overflowPunct w:val="0"/>
      <w:autoSpaceDE w:val="0"/>
      <w:autoSpaceDN w:val="0"/>
      <w:adjustRightInd w:val="0"/>
      <w:spacing w:before="720" w:after="240"/>
      <w:ind w:left="346" w:hanging="346"/>
      <w:jc w:val="center"/>
      <w:textAlignment w:val="baseline"/>
    </w:pPr>
    <w:rPr>
      <w:b/>
      <w:noProof/>
      <w:spacing w:val="200"/>
      <w:sz w:val="24"/>
    </w:rPr>
  </w:style>
  <w:style w:type="paragraph" w:customStyle="1" w:styleId="-ActeDestinatairesGEDA">
    <w:name w:val="- Acte:Destinataires       GEDA"/>
    <w:pPr>
      <w:tabs>
        <w:tab w:val="left" w:pos="85"/>
        <w:tab w:val="right" w:pos="170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-LettrebDestinataireGEDA">
    <w:name w:val="- Lettre:b_Destinataire (à)       GEDA"/>
    <w:next w:val="-LettrebDestinatairetitreGEDA"/>
    <w:rPr>
      <w:sz w:val="24"/>
    </w:rPr>
  </w:style>
  <w:style w:type="paragraph" w:customStyle="1" w:styleId="-LettrebDestinatairetitreGEDA">
    <w:name w:val="- Lettre:b_Destinataire titre     GEDA"/>
    <w:pPr>
      <w:tabs>
        <w:tab w:val="center" w:pos="2835"/>
      </w:tabs>
    </w:pPr>
    <w:rPr>
      <w:b/>
      <w:sz w:val="24"/>
    </w:rPr>
  </w:style>
  <w:style w:type="paragraph" w:customStyle="1" w:styleId="-LettrebDestinatairefoncGEDA">
    <w:name w:val="- Lettre:b_Destinataire_fonc°  GEDA"/>
    <w:basedOn w:val="-LettrebDestinatairetitreGEDA"/>
    <w:next w:val="Normal"/>
    <w:rPr>
      <w:b w:val="0"/>
    </w:rPr>
  </w:style>
  <w:style w:type="paragraph" w:customStyle="1" w:styleId="-LettrebDestinataireadGEDA">
    <w:name w:val="- Lettre:b_Destinataire (ad) GEDA"/>
    <w:basedOn w:val="-LettrebDestinatairefoncGEDA"/>
  </w:style>
  <w:style w:type="paragraph" w:customStyle="1" w:styleId="-LettrehDestinataireGEDA">
    <w:name w:val="- Lettre:h_Destinataire    GEDA"/>
    <w:next w:val="-LettrehDestinataireadGEDA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GEDA0">
    <w:name w:val="- Lettre:h_Destinataire (à)  GEDA"/>
    <w:next w:val="-LettrehDestinataireGEDA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adGEDA">
    <w:name w:val="- Lettre:h_Destinataire (ad)GEDA"/>
    <w:basedOn w:val="-LettrehDestinataireGEDA"/>
    <w:pPr>
      <w:spacing w:before="0"/>
    </w:pPr>
  </w:style>
  <w:style w:type="paragraph" w:customStyle="1" w:styleId="-Lettreh-DestinatairescGEDA">
    <w:name w:val="- Lettre:h-Destinataire (s/c)   GEDA"/>
    <w:basedOn w:val="-LettrehDestinataireGEDA"/>
    <w:next w:val="-LettrehDestinataireadGEDA"/>
    <w:pPr>
      <w:spacing w:before="120" w:after="120"/>
    </w:pPr>
    <w:rPr>
      <w:b w:val="0"/>
    </w:rPr>
  </w:style>
  <w:style w:type="paragraph" w:customStyle="1" w:styleId="-LettreDestinataireGEDA">
    <w:name w:val="- Lettre:Destinataire    GEDA"/>
    <w:basedOn w:val="Normal"/>
    <w:next w:val="Normal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Cs w:val="20"/>
    </w:rPr>
  </w:style>
  <w:style w:type="paragraph" w:customStyle="1" w:styleId="-LettreDestinataireadGEDA">
    <w:name w:val="- Lettre:Destinataire (ad)GEDA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noProof/>
      <w:szCs w:val="20"/>
    </w:rPr>
  </w:style>
  <w:style w:type="paragraph" w:styleId="Notedebasdepage">
    <w:name w:val="footnote text"/>
    <w:basedOn w:val="Normal"/>
    <w:link w:val="NotedebasdepageCar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</w:style>
  <w:style w:type="character" w:styleId="Appelnotedebasdep">
    <w:name w:val="footnote reference"/>
    <w:basedOn w:val="Policepardfaut"/>
    <w:rPr>
      <w:vertAlign w:val="superscript"/>
    </w:rPr>
  </w:style>
  <w:style w:type="paragraph" w:styleId="Textedebulles">
    <w:name w:val="Balloon Text"/>
    <w:basedOn w:val="Normal"/>
    <w:link w:val="TextedebullesCar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5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p.marches@cht.p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p.marches@cht.p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tp\Documents\Mod&#232;les%20Office%20personnalis&#233;s\Mod&#232;le%20NS%202021%20(DG)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rgbClr val="113051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6F5D2-53AC-4594-8DB6-48C40A0C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NS 2021 (DG).dotx</Template>
  <TotalTime>50</TotalTime>
  <Pages>2</Pages>
  <Words>345</Words>
  <Characters>1773</Characters>
  <Application>Microsoft Office Word</Application>
  <DocSecurity>0</DocSecurity>
  <Lines>14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Lettre du chef de service</vt:lpstr>
      <vt:lpstr>Lettre du chef de service</vt:lpstr>
      <vt:lpstr/>
      <vt:lpstr/>
    </vt:vector>
  </TitlesOfParts>
  <Company>présidence</Company>
  <LinksUpToDate>false</LinksUpToDate>
  <CharactersWithSpaces>2114</CharactersWithSpaces>
  <SharedDoc>false</SharedDoc>
  <HLinks>
    <vt:vector size="6" baseType="variant">
      <vt:variant>
        <vt:i4>2097235</vt:i4>
      </vt:variant>
      <vt:variant>
        <vt:i4>6</vt:i4>
      </vt:variant>
      <vt:variant>
        <vt:i4>0</vt:i4>
      </vt:variant>
      <vt:variant>
        <vt:i4>5</vt:i4>
      </vt:variant>
      <vt:variant>
        <vt:lpwstr>mailto:directiondesimpots@dicp.gov.pf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du chef de service</dc:title>
  <dc:subject>GEDA v.V17</dc:subject>
  <dc:creator>PENIN Thierry</dc:creator>
  <dc:description>Renseigner les zones surlignées en bleu_x000d_
et enregistrer en tant que modèle _x000d_
(ex. : "Lettre MEF-PEL.dot")_x000d_
Adapter le cartouche du destinataire en fonction de sa nature : personne physique ou morale, interne ou externe, avec ou sans s/c.</dc:description>
  <cp:lastModifiedBy>MAITUI Ramene</cp:lastModifiedBy>
  <cp:revision>18</cp:revision>
  <cp:lastPrinted>2024-02-17T00:02:00Z</cp:lastPrinted>
  <dcterms:created xsi:type="dcterms:W3CDTF">2024-05-06T18:30:00Z</dcterms:created>
  <dcterms:modified xsi:type="dcterms:W3CDTF">2026-01-16T20:14:00Z</dcterms:modified>
</cp:coreProperties>
</file>