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F9F" w:rsidRDefault="007942D9">
      <w:pPr>
        <w:overflowPunct w:val="0"/>
        <w:autoSpaceDE w:val="0"/>
        <w:autoSpaceDN w:val="0"/>
        <w:adjustRightInd w:val="0"/>
        <w:spacing w:after="20"/>
        <w:ind w:right="-28"/>
        <w:textAlignment w:val="baseline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 xml:space="preserve"> </w:t>
      </w: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960F9F">
        <w:trPr>
          <w:trHeight w:val="121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keepNext/>
              <w:overflowPunct w:val="0"/>
              <w:adjustRightInd w:val="0"/>
              <w:ind w:right="-28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FICHE DE POSTE</w:t>
            </w:r>
          </w:p>
        </w:tc>
      </w:tr>
    </w:tbl>
    <w:p w:rsidR="00960F9F" w:rsidRDefault="008D5981">
      <w:pPr>
        <w:overflowPunct w:val="0"/>
        <w:autoSpaceDE w:val="0"/>
        <w:autoSpaceDN w:val="0"/>
        <w:adjustRightInd w:val="0"/>
        <w:spacing w:before="120" w:after="120"/>
        <w:ind w:right="-28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Date de mise à jour : </w:t>
      </w:r>
      <w:r w:rsidR="000803C2">
        <w:rPr>
          <w:sz w:val="20"/>
          <w:szCs w:val="20"/>
        </w:rPr>
        <w:t>02/06/2025</w:t>
      </w:r>
      <w:r w:rsidR="00DE5EF3">
        <w:rPr>
          <w:sz w:val="20"/>
          <w:szCs w:val="20"/>
        </w:rPr>
        <w:t xml:space="preserve"> </w:t>
      </w:r>
      <w:r>
        <w:rPr>
          <w:sz w:val="20"/>
          <w:szCs w:val="20"/>
        </w:rPr>
        <w:t>CMC</w:t>
      </w:r>
      <w:bookmarkStart w:id="0" w:name="_GoBack"/>
      <w:bookmarkEnd w:id="0"/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960F9F">
        <w:trPr>
          <w:trHeight w:val="121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keepNext/>
              <w:overflowPunct w:val="0"/>
              <w:adjustRightInd w:val="0"/>
              <w:ind w:left="284" w:right="-28" w:firstLine="709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I – DEFINITION DU POSTE</w:t>
            </w:r>
          </w:p>
        </w:tc>
      </w:tr>
    </w:tbl>
    <w:p w:rsidR="00960F9F" w:rsidRDefault="00960F9F">
      <w:pPr>
        <w:overflowPunct w:val="0"/>
        <w:autoSpaceDE w:val="0"/>
        <w:autoSpaceDN w:val="0"/>
        <w:adjustRightInd w:val="0"/>
        <w:spacing w:before="20" w:after="20"/>
        <w:ind w:left="284" w:right="-28" w:firstLine="709"/>
        <w:jc w:val="center"/>
        <w:textAlignment w:val="baseline"/>
        <w:rPr>
          <w:bCs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960F9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ETABLISSEMENT : </w:t>
            </w:r>
            <w:r>
              <w:rPr>
                <w:b/>
                <w:bCs/>
                <w:sz w:val="20"/>
                <w:szCs w:val="20"/>
              </w:rPr>
              <w:t>CENTRE HOSPITALIER DE LA POLYNÉSIE FRANÇAISE</w:t>
            </w:r>
          </w:p>
          <w:p w:rsidR="00960F9F" w:rsidRDefault="008D59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Pôle administratif – Service : Direction du budget, de la Comptabilité et des Finances (DBC) </w:t>
            </w:r>
          </w:p>
          <w:p w:rsidR="00960F9F" w:rsidRDefault="008D598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Unité : Comptabilité fournisseurs</w:t>
            </w:r>
          </w:p>
        </w:tc>
      </w:tr>
    </w:tbl>
    <w:p w:rsidR="00960F9F" w:rsidRDefault="00960F9F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960F9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8D5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8D59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LIBELLE DU POSTE : Gestionnaire </w:t>
            </w:r>
            <w:r>
              <w:rPr>
                <w:sz w:val="20"/>
                <w:szCs w:val="20"/>
              </w:rPr>
              <w:t>comptabilité fournisseurs</w:t>
            </w:r>
            <w:r w:rsidR="00DE5E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chef de pôle </w:t>
            </w:r>
          </w:p>
        </w:tc>
      </w:tr>
    </w:tbl>
    <w:p w:rsidR="00960F9F" w:rsidRDefault="00960F9F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960F9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8D5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8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NIVEAU DE RESPONSABILITE : 5</w:t>
            </w:r>
          </w:p>
        </w:tc>
      </w:tr>
    </w:tbl>
    <w:p w:rsidR="00960F9F" w:rsidRDefault="00960F9F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960F9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8D5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960F9F" w:rsidRDefault="00960F9F">
            <w:pPr>
              <w:jc w:val="center"/>
              <w:rPr>
                <w:sz w:val="20"/>
                <w:szCs w:val="20"/>
              </w:rPr>
            </w:pPr>
          </w:p>
          <w:p w:rsidR="00960F9F" w:rsidRDefault="008D5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8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CATEGORIE DE LA MAQUETTE FUTURE : A</w:t>
            </w:r>
          </w:p>
          <w:p w:rsidR="00960F9F" w:rsidRDefault="008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CATEGORIE DE LA MAQUETTE ACTUELLE : A</w:t>
            </w:r>
          </w:p>
          <w:p w:rsidR="00960F9F" w:rsidRDefault="008D5981">
            <w:pPr>
              <w:overflowPunct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FILIERE DE LA MAQUETTE FUTURE : FAF</w:t>
            </w:r>
          </w:p>
        </w:tc>
      </w:tr>
    </w:tbl>
    <w:p w:rsidR="00960F9F" w:rsidRDefault="00960F9F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960F9F">
        <w:trPr>
          <w:trHeight w:val="46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IMPUTATION BUDGETAIRE : Centre Hospitalier de la Polynésie française</w:t>
            </w:r>
          </w:p>
          <w:p w:rsidR="00960F9F" w:rsidRDefault="008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CHAPITRE : 64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ARTICLE : 11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PARAGRAPHE : 22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CODE POSTE :  </w:t>
            </w:r>
            <w:r>
              <w:rPr>
                <w:b/>
                <w:bCs/>
                <w:sz w:val="20"/>
                <w:szCs w:val="20"/>
              </w:rPr>
              <w:t>2294</w:t>
            </w:r>
          </w:p>
        </w:tc>
      </w:tr>
    </w:tbl>
    <w:p w:rsidR="00960F9F" w:rsidRDefault="00960F9F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960F9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LOCALISATION GEOGRAPHIQUE : IDV – Tahiti – Pirae – </w:t>
            </w:r>
            <w:proofErr w:type="spellStart"/>
            <w:r>
              <w:rPr>
                <w:sz w:val="20"/>
                <w:szCs w:val="20"/>
              </w:rPr>
              <w:t>Taaone</w:t>
            </w:r>
            <w:proofErr w:type="spellEnd"/>
          </w:p>
        </w:tc>
      </w:tr>
    </w:tbl>
    <w:p w:rsidR="00960F9F" w:rsidRDefault="00960F9F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960F9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8D5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960F9F" w:rsidRDefault="00960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8D598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FINALITE / DESCRIPTIF SYNTHETIQUE</w:t>
            </w:r>
            <w:r>
              <w:rPr>
                <w:sz w:val="20"/>
                <w:szCs w:val="20"/>
              </w:rPr>
              <w:t xml:space="preserve"> (maximum 50 mots) : </w:t>
            </w:r>
          </w:p>
          <w:p w:rsidR="00960F9F" w:rsidRDefault="008D59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Responsable du service comptabilité supervise la comptabilité fournisseurs. </w:t>
            </w:r>
          </w:p>
        </w:tc>
      </w:tr>
    </w:tbl>
    <w:p w:rsidR="00960F9F" w:rsidRDefault="00960F9F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960F9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EFFECTIFS ENCADRES              A               B                 C            D           Autres</w:t>
            </w:r>
          </w:p>
          <w:p w:rsidR="00960F9F" w:rsidRDefault="008D5981">
            <w:pPr>
              <w:tabs>
                <w:tab w:val="left" w:pos="2651"/>
                <w:tab w:val="left" w:pos="3359"/>
                <w:tab w:val="left" w:pos="4210"/>
                <w:tab w:val="left" w:pos="4919"/>
                <w:tab w:val="left" w:pos="56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NOMBRES : 6</w:t>
            </w:r>
            <w:r>
              <w:rPr>
                <w:sz w:val="20"/>
                <w:szCs w:val="20"/>
              </w:rPr>
              <w:tab/>
              <w:t xml:space="preserve">       </w:t>
            </w:r>
            <w:r>
              <w:rPr>
                <w:sz w:val="20"/>
                <w:szCs w:val="20"/>
              </w:rPr>
              <w:tab/>
              <w:t xml:space="preserve">       4</w:t>
            </w:r>
            <w:r>
              <w:rPr>
                <w:sz w:val="20"/>
                <w:szCs w:val="20"/>
              </w:rPr>
              <w:tab/>
              <w:t xml:space="preserve">          2</w:t>
            </w:r>
          </w:p>
        </w:tc>
      </w:tr>
    </w:tbl>
    <w:p w:rsidR="00960F9F" w:rsidRDefault="00960F9F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960F9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SUPERIEUR HIERARCHIQUE </w:t>
            </w:r>
            <w:r>
              <w:rPr>
                <w:b/>
                <w:sz w:val="20"/>
                <w:szCs w:val="20"/>
              </w:rPr>
              <w:t>DIRECT</w:t>
            </w:r>
            <w:r>
              <w:rPr>
                <w:sz w:val="20"/>
                <w:szCs w:val="20"/>
              </w:rPr>
              <w:t xml:space="preserve"> : </w:t>
            </w:r>
            <w:r>
              <w:rPr>
                <w:bCs/>
                <w:sz w:val="20"/>
                <w:szCs w:val="20"/>
              </w:rPr>
              <w:t>Directeur du budget, de la comptabilité et des finances</w:t>
            </w:r>
          </w:p>
        </w:tc>
      </w:tr>
    </w:tbl>
    <w:p w:rsidR="00960F9F" w:rsidRDefault="00960F9F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960F9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MOYENS SPECIFIQUES LIES AU POSTE</w:t>
            </w:r>
            <w:r>
              <w:rPr>
                <w:sz w:val="20"/>
                <w:szCs w:val="20"/>
              </w:rPr>
              <w:t xml:space="preserve"> : </w:t>
            </w:r>
          </w:p>
          <w:p w:rsidR="00960F9F" w:rsidRDefault="008D5981">
            <w:pPr>
              <w:pStyle w:val="Paragraphedeliste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Outil informatique</w:t>
            </w:r>
          </w:p>
          <w:p w:rsidR="00960F9F" w:rsidRDefault="008D5981">
            <w:pPr>
              <w:pStyle w:val="Paragraphedeliste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Téléphonie</w:t>
            </w:r>
          </w:p>
        </w:tc>
      </w:tr>
    </w:tbl>
    <w:p w:rsidR="00960F9F" w:rsidRDefault="00960F9F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960F9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CONTRAINTES ET AVANTAGES DU POSTE</w:t>
            </w:r>
            <w:r>
              <w:rPr>
                <w:sz w:val="20"/>
                <w:szCs w:val="20"/>
              </w:rPr>
              <w:t> :</w:t>
            </w:r>
          </w:p>
          <w:p w:rsidR="00960F9F" w:rsidRDefault="008D5981">
            <w:pPr>
              <w:pStyle w:val="Paragraphedeliste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 professionnelles pluridisciplinaires ;</w:t>
            </w:r>
          </w:p>
          <w:p w:rsidR="00960F9F" w:rsidRDefault="008D5981">
            <w:pPr>
              <w:pStyle w:val="Paragraphedeliste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Grande disponibilité ;</w:t>
            </w:r>
          </w:p>
          <w:p w:rsidR="00960F9F" w:rsidRDefault="008D5981">
            <w:pPr>
              <w:pStyle w:val="Paragraphedeliste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</w:t>
            </w:r>
            <w:r>
              <w:rPr>
                <w:sz w:val="20"/>
                <w:szCs w:val="20"/>
              </w:rPr>
              <w:t xml:space="preserve"> du stress ;</w:t>
            </w:r>
          </w:p>
          <w:p w:rsidR="00960F9F" w:rsidRDefault="008D5981">
            <w:pPr>
              <w:pStyle w:val="Paragraphedeliste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Capacité à respecter les délais</w:t>
            </w:r>
          </w:p>
        </w:tc>
      </w:tr>
    </w:tbl>
    <w:p w:rsidR="00960F9F" w:rsidRDefault="00960F9F">
      <w:pPr>
        <w:jc w:val="right"/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960F9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8D5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8D5981">
            <w:pPr>
              <w:autoSpaceDE w:val="0"/>
              <w:autoSpaceDN w:val="0"/>
              <w:adjustRightInd w:val="0"/>
              <w:spacing w:after="6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ACTIVITES PRINCIPALES</w:t>
            </w:r>
            <w:r>
              <w:rPr>
                <w:bCs/>
                <w:sz w:val="20"/>
                <w:szCs w:val="20"/>
              </w:rPr>
              <w:t xml:space="preserve"> : </w:t>
            </w:r>
          </w:p>
          <w:p w:rsidR="00960F9F" w:rsidRDefault="008D59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Superviser la comptabilité dépenses (valorisation, liquidation et mandatement des factures) ;</w:t>
            </w:r>
          </w:p>
          <w:p w:rsidR="00960F9F" w:rsidRDefault="008D59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Superviser la comptabilité matière ;</w:t>
            </w:r>
          </w:p>
          <w:p w:rsidR="00960F9F" w:rsidRDefault="008D59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Superviser la gestion comptable des stocks ; </w:t>
            </w:r>
          </w:p>
          <w:p w:rsidR="00960F9F" w:rsidRDefault="008D59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</w:t>
            </w:r>
            <w:r>
              <w:rPr>
                <w:sz w:val="20"/>
                <w:szCs w:val="20"/>
              </w:rPr>
              <w:t>rviser les travaux de clôture annuelle ;</w:t>
            </w:r>
          </w:p>
          <w:p w:rsidR="00960F9F" w:rsidRDefault="008D59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Gérer et contrôler les écritures comptables (liquidations, mandatement, valorisation, immobilisations…) ;</w:t>
            </w:r>
          </w:p>
          <w:p w:rsidR="00960F9F" w:rsidRDefault="008D59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Gestion de la relation comptable avec les fournisseurs : relance pour factures non parvenues, gestion de </w:t>
            </w:r>
            <w:r>
              <w:rPr>
                <w:sz w:val="20"/>
                <w:szCs w:val="20"/>
              </w:rPr>
              <w:t>anomalies de facturation et des avoirs, gestion des réclamations liées au règlement, etc… ;</w:t>
            </w:r>
          </w:p>
          <w:p w:rsidR="00960F9F" w:rsidRDefault="008D59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Vérifier mensuellement la bonne tenue des comptes ;</w:t>
            </w:r>
          </w:p>
          <w:p w:rsidR="00960F9F" w:rsidRDefault="008D59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Organiser, planifier, coordonner, superviser la mission de la cellule chargée de la comptabilité fournisseurs ;</w:t>
            </w:r>
          </w:p>
          <w:p w:rsidR="00960F9F" w:rsidRDefault="008D59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Coordonner les actions entre les utilisateurs et les agents de la cellule ;</w:t>
            </w:r>
          </w:p>
          <w:p w:rsidR="00960F9F" w:rsidRDefault="008D59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Assurer la veille comptable réglementaire ;</w:t>
            </w:r>
          </w:p>
          <w:p w:rsidR="00960F9F" w:rsidRDefault="008D59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Tenir à jour les processus et procédures relatives à l’activité de la cellule ;</w:t>
            </w:r>
          </w:p>
          <w:p w:rsidR="00960F9F" w:rsidRDefault="008D59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Assurer la tenue du référentiel fournisseur (création, m</w:t>
            </w:r>
            <w:r>
              <w:rPr>
                <w:sz w:val="20"/>
                <w:szCs w:val="20"/>
              </w:rPr>
              <w:t>odification, suppression…) ;</w:t>
            </w:r>
          </w:p>
          <w:p w:rsidR="00960F9F" w:rsidRDefault="008D59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Organiser et animer des réunions de travail avec les différents acteurs de la chaîne de la dépense ;</w:t>
            </w:r>
          </w:p>
          <w:p w:rsidR="00960F9F" w:rsidRDefault="008D59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Organiser les commissions de réforme ; </w:t>
            </w:r>
          </w:p>
          <w:p w:rsidR="00960F9F" w:rsidRDefault="008D59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Etablir des indicateurs et tableaux de bord ;</w:t>
            </w:r>
          </w:p>
          <w:p w:rsidR="00960F9F" w:rsidRDefault="008D59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Suivre les indicateurs de performance de</w:t>
            </w:r>
            <w:r>
              <w:rPr>
                <w:sz w:val="20"/>
                <w:szCs w:val="20"/>
              </w:rPr>
              <w:t xml:space="preserve"> la cellule comptabilité fournisseurs.</w:t>
            </w:r>
          </w:p>
        </w:tc>
      </w:tr>
    </w:tbl>
    <w:p w:rsidR="00960F9F" w:rsidRDefault="00960F9F">
      <w:pPr>
        <w:rPr>
          <w:sz w:val="20"/>
          <w:szCs w:val="20"/>
        </w:rPr>
      </w:pPr>
    </w:p>
    <w:p w:rsidR="00960F9F" w:rsidRDefault="00960F9F">
      <w:pPr>
        <w:rPr>
          <w:sz w:val="20"/>
          <w:szCs w:val="20"/>
        </w:rPr>
      </w:pPr>
    </w:p>
    <w:p w:rsidR="00960F9F" w:rsidRDefault="00960F9F">
      <w:pPr>
        <w:rPr>
          <w:sz w:val="20"/>
          <w:szCs w:val="20"/>
        </w:rPr>
      </w:pPr>
    </w:p>
    <w:p w:rsidR="00960F9F" w:rsidRDefault="00960F9F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960F9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8D5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8D59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ACTIVITES ANNEXES 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:rsidR="00960F9F" w:rsidRDefault="008D598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Conseiller les services sur les procédures comptables ;</w:t>
            </w:r>
          </w:p>
          <w:p w:rsidR="00960F9F" w:rsidRDefault="008D598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Concevoir les outils de planification et de contrôle des procédures ;</w:t>
            </w:r>
          </w:p>
          <w:p w:rsidR="00960F9F" w:rsidRDefault="008D598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Vérifier les déclarations fiscales liées aux achats ; </w:t>
            </w:r>
          </w:p>
          <w:p w:rsidR="00960F9F" w:rsidRDefault="00960F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0F9F" w:rsidRDefault="008D5981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*La </w:t>
            </w:r>
            <w:r>
              <w:rPr>
                <w:sz w:val="20"/>
                <w:szCs w:val="20"/>
              </w:rPr>
              <w:t>liste des activités n’est pas limitative et le poste devra s’adapter à l’évolution générale du service, notamment lors de modification (réduction ou extension) de ses missions, la fiche de poste sera alors remise à jour.</w:t>
            </w:r>
          </w:p>
        </w:tc>
      </w:tr>
    </w:tbl>
    <w:p w:rsidR="00960F9F" w:rsidRDefault="00960F9F">
      <w:pPr>
        <w:rPr>
          <w:bCs/>
          <w:sz w:val="20"/>
          <w:szCs w:val="20"/>
        </w:rPr>
      </w:pPr>
    </w:p>
    <w:p w:rsidR="00960F9F" w:rsidRDefault="00960F9F">
      <w:pPr>
        <w:jc w:val="right"/>
        <w:rPr>
          <w:bCs/>
          <w:sz w:val="20"/>
          <w:szCs w:val="20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960F9F">
        <w:trPr>
          <w:trHeight w:val="121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keepNext/>
              <w:overflowPunct w:val="0"/>
              <w:adjustRightInd w:val="0"/>
              <w:ind w:left="284" w:right="-28" w:firstLine="709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 – PROFIL PROFESSIONNEL</w:t>
            </w:r>
          </w:p>
        </w:tc>
      </w:tr>
    </w:tbl>
    <w:p w:rsidR="00960F9F" w:rsidRDefault="00960F9F">
      <w:pPr>
        <w:rPr>
          <w:sz w:val="20"/>
          <w:szCs w:val="20"/>
        </w:rPr>
      </w:pPr>
    </w:p>
    <w:p w:rsidR="00960F9F" w:rsidRDefault="00960F9F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960F9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960F9F" w:rsidRDefault="008D5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CADRE D’EMPLOIS</w:t>
            </w:r>
            <w:r>
              <w:rPr>
                <w:sz w:val="20"/>
                <w:szCs w:val="20"/>
              </w:rPr>
              <w:t xml:space="preserve"> : ATTACHE D’ADMINISTRATION</w:t>
            </w:r>
          </w:p>
          <w:p w:rsidR="00960F9F" w:rsidRDefault="008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SPECIALITE SOUHAITABLE : Finances et comptabilité publiques / Droit public</w:t>
            </w:r>
          </w:p>
        </w:tc>
      </w:tr>
    </w:tbl>
    <w:p w:rsidR="00960F9F" w:rsidRDefault="00960F9F">
      <w:pPr>
        <w:rPr>
          <w:bCs/>
          <w:sz w:val="20"/>
          <w:szCs w:val="20"/>
        </w:rPr>
      </w:pPr>
    </w:p>
    <w:p w:rsidR="00960F9F" w:rsidRDefault="008D5981">
      <w:pPr>
        <w:jc w:val="right"/>
        <w:rPr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proofErr w:type="gramStart"/>
      <w:r>
        <w:rPr>
          <w:bCs/>
          <w:sz w:val="20"/>
          <w:szCs w:val="20"/>
        </w:rPr>
        <w:t>S</w:t>
      </w:r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Sensibilisation, </w:t>
      </w:r>
      <w:r>
        <w:rPr>
          <w:bCs/>
          <w:sz w:val="20"/>
          <w:szCs w:val="20"/>
        </w:rPr>
        <w:t>A</w:t>
      </w:r>
      <w:r>
        <w:rPr>
          <w:sz w:val="20"/>
          <w:szCs w:val="20"/>
        </w:rPr>
        <w:t xml:space="preserve">: Application; </w:t>
      </w:r>
      <w:r>
        <w:rPr>
          <w:bCs/>
          <w:sz w:val="20"/>
          <w:szCs w:val="20"/>
        </w:rPr>
        <w:t>E</w:t>
      </w:r>
      <w:r>
        <w:rPr>
          <w:sz w:val="20"/>
          <w:szCs w:val="20"/>
        </w:rPr>
        <w:t>: Expert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7362"/>
        <w:gridCol w:w="548"/>
        <w:gridCol w:w="550"/>
        <w:gridCol w:w="550"/>
      </w:tblGrid>
      <w:tr w:rsidR="00960F9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8D598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8D5981">
            <w:pPr>
              <w:keepNext/>
              <w:outlineLvl w:val="2"/>
              <w:rPr>
                <w:b/>
                <w:bCs/>
                <w:caps/>
                <w:sz w:val="20"/>
                <w:szCs w:val="20"/>
                <w:lang w:val="en-GB" w:eastAsia="en-US"/>
              </w:rPr>
            </w:pPr>
            <w:r>
              <w:rPr>
                <w:b/>
                <w:bCs/>
                <w:caps/>
                <w:sz w:val="20"/>
                <w:szCs w:val="20"/>
                <w:lang w:val="en-GB" w:eastAsia="en-US"/>
              </w:rPr>
              <w:t xml:space="preserve">COMPETENCES 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8D5981">
            <w:pPr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8D5981">
            <w:pPr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8D59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960F9F">
        <w:trPr>
          <w:trHeight w:val="284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960F9F">
            <w:pPr>
              <w:rPr>
                <w:sz w:val="20"/>
                <w:szCs w:val="20"/>
              </w:rPr>
            </w:pPr>
          </w:p>
          <w:p w:rsidR="00960F9F" w:rsidRDefault="00960F9F">
            <w:pPr>
              <w:rPr>
                <w:sz w:val="20"/>
                <w:szCs w:val="20"/>
              </w:rPr>
            </w:pP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8D5981">
            <w:pPr>
              <w:pStyle w:val="Paragraphedeliste"/>
              <w:numPr>
                <w:ilvl w:val="0"/>
                <w:numId w:val="20"/>
              </w:num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Aptitude à organiser et animer une équipe : motiver, former,</w:t>
            </w:r>
            <w:r>
              <w:rPr>
                <w:noProof/>
                <w:sz w:val="20"/>
                <w:szCs w:val="20"/>
              </w:rPr>
              <w:t xml:space="preserve"> informer, déléguer ;</w:t>
            </w:r>
          </w:p>
          <w:p w:rsidR="00960F9F" w:rsidRDefault="008D5981">
            <w:pPr>
              <w:pStyle w:val="Paragraphedeliste"/>
              <w:numPr>
                <w:ilvl w:val="0"/>
                <w:numId w:val="20"/>
              </w:num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Connaissance des règles de la comptabilité publique et privée, selon son domaine d’activités ;</w:t>
            </w:r>
          </w:p>
          <w:p w:rsidR="00960F9F" w:rsidRDefault="008D5981">
            <w:pPr>
              <w:pStyle w:val="Paragraphedeliste"/>
              <w:numPr>
                <w:ilvl w:val="0"/>
                <w:numId w:val="20"/>
              </w:num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Connaissance des règles de la comptabilité des engagements ;</w:t>
            </w:r>
          </w:p>
          <w:p w:rsidR="00960F9F" w:rsidRDefault="008D5981">
            <w:pPr>
              <w:pStyle w:val="Paragraphedeliste"/>
              <w:numPr>
                <w:ilvl w:val="0"/>
                <w:numId w:val="20"/>
              </w:num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Maitrise de la réglementation comptable M21 ;</w:t>
            </w:r>
          </w:p>
          <w:p w:rsidR="00960F9F" w:rsidRDefault="008D5981">
            <w:pPr>
              <w:pStyle w:val="Paragraphedeliste"/>
              <w:numPr>
                <w:ilvl w:val="0"/>
                <w:numId w:val="20"/>
              </w:num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Connaissance de l’organisation e</w:t>
            </w:r>
            <w:r>
              <w:rPr>
                <w:noProof/>
                <w:sz w:val="20"/>
                <w:szCs w:val="20"/>
              </w:rPr>
              <w:t>t du fonctionnement de l’établissement ;</w:t>
            </w:r>
          </w:p>
          <w:p w:rsidR="00960F9F" w:rsidRDefault="008D5981">
            <w:pPr>
              <w:pStyle w:val="Paragraphedeliste"/>
              <w:numPr>
                <w:ilvl w:val="0"/>
                <w:numId w:val="20"/>
              </w:num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Prise d’initiatives et anticipation ;</w:t>
            </w:r>
          </w:p>
          <w:p w:rsidR="00960F9F" w:rsidRDefault="008D5981">
            <w:pPr>
              <w:pStyle w:val="Paragraphedeliste"/>
              <w:numPr>
                <w:ilvl w:val="0"/>
                <w:numId w:val="20"/>
              </w:numPr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Capacité d'extraire, d'analyser et de synthétiser des informations relevant de son domaine d'activité </w:t>
            </w:r>
            <w:r>
              <w:rPr>
                <w:noProof/>
                <w:sz w:val="20"/>
                <w:szCs w:val="20"/>
              </w:rPr>
              <w:t>;</w:t>
            </w:r>
          </w:p>
          <w:p w:rsidR="00960F9F" w:rsidRDefault="008D5981">
            <w:pPr>
              <w:pStyle w:val="Paragraphedeliste"/>
              <w:numPr>
                <w:ilvl w:val="0"/>
                <w:numId w:val="20"/>
              </w:num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Maîtrise des techniques de management ;</w:t>
            </w:r>
          </w:p>
          <w:p w:rsidR="00960F9F" w:rsidRDefault="008D5981">
            <w:pPr>
              <w:pStyle w:val="Paragraphedeliste"/>
              <w:numPr>
                <w:ilvl w:val="0"/>
                <w:numId w:val="20"/>
              </w:num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Maîtrise</w:t>
            </w:r>
            <w:r w:rsidR="00DE5EF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des outils bureautiques</w:t>
            </w:r>
            <w:r>
              <w:rPr>
                <w:noProof/>
                <w:sz w:val="20"/>
                <w:szCs w:val="20"/>
              </w:rPr>
              <w:t xml:space="preserve"> et des outils d’aide à la décision ;</w:t>
            </w:r>
          </w:p>
          <w:p w:rsidR="00960F9F" w:rsidRDefault="008D5981">
            <w:pPr>
              <w:pStyle w:val="Paragraphedeliste"/>
              <w:numPr>
                <w:ilvl w:val="0"/>
                <w:numId w:val="20"/>
              </w:num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Rigueur méthodologique et organisationnelle, sens du temps et des priorités ;</w:t>
            </w:r>
          </w:p>
          <w:p w:rsidR="00960F9F" w:rsidRDefault="008D5981">
            <w:pPr>
              <w:pStyle w:val="Paragraphedeliste"/>
              <w:numPr>
                <w:ilvl w:val="0"/>
                <w:numId w:val="20"/>
              </w:num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Respect de la confidentialité et du secret professionnel, discrétion ;</w:t>
            </w:r>
          </w:p>
          <w:p w:rsidR="00960F9F" w:rsidRDefault="008D5981">
            <w:pPr>
              <w:pStyle w:val="Paragraphedeliste"/>
              <w:numPr>
                <w:ilvl w:val="0"/>
                <w:numId w:val="20"/>
              </w:num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Connaissances juridiques du domaine d’activités ;</w:t>
            </w:r>
          </w:p>
          <w:p w:rsidR="00960F9F" w:rsidRDefault="008D5981">
            <w:pPr>
              <w:pStyle w:val="Paragraphedeliste"/>
              <w:numPr>
                <w:ilvl w:val="0"/>
                <w:numId w:val="20"/>
              </w:num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Capacité à </w:t>
            </w:r>
            <w:r>
              <w:rPr>
                <w:noProof/>
                <w:sz w:val="20"/>
                <w:szCs w:val="20"/>
              </w:rPr>
              <w:t>communiquer avec les acteurs externes dans le respect de la politique institutionnelle ;</w:t>
            </w:r>
          </w:p>
          <w:p w:rsidR="00960F9F" w:rsidRDefault="008D5981">
            <w:pPr>
              <w:pStyle w:val="Paragraphedeliste"/>
              <w:numPr>
                <w:ilvl w:val="0"/>
                <w:numId w:val="20"/>
              </w:num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Respect de la déontologie et de l'éthique de la profession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960F9F">
            <w:pPr>
              <w:ind w:right="-28"/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8D5981">
            <w:pPr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:rsidR="00960F9F" w:rsidRDefault="008D5981">
            <w:pPr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:rsidR="00960F9F" w:rsidRDefault="008D5981">
            <w:pPr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8D5981">
            <w:pPr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960F9F">
            <w:pPr>
              <w:ind w:right="-28"/>
              <w:rPr>
                <w:sz w:val="20"/>
                <w:szCs w:val="20"/>
              </w:rPr>
            </w:pP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0F9F" w:rsidRDefault="008D5981">
            <w:pPr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:rsidR="00960F9F" w:rsidRDefault="008D5981">
            <w:pPr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8D5981">
            <w:pPr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960F9F">
            <w:pPr>
              <w:ind w:right="-28"/>
              <w:rPr>
                <w:sz w:val="20"/>
                <w:szCs w:val="20"/>
              </w:rPr>
            </w:pP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8D5981">
            <w:pPr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8D5981">
            <w:pPr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8D5981">
            <w:pPr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:rsidR="00960F9F" w:rsidRDefault="008D5981">
            <w:pPr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:rsidR="00960F9F" w:rsidRDefault="008D5981">
            <w:pPr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:rsidR="00960F9F" w:rsidRDefault="008D5981">
            <w:pPr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:rsidR="00960F9F" w:rsidRDefault="00960F9F">
            <w:pPr>
              <w:ind w:right="-28"/>
              <w:jc w:val="center"/>
              <w:rPr>
                <w:sz w:val="20"/>
                <w:szCs w:val="20"/>
              </w:rPr>
            </w:pPr>
          </w:p>
          <w:p w:rsidR="00960F9F" w:rsidRDefault="008D5981">
            <w:pPr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:rsidR="00960F9F" w:rsidRDefault="00960F9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8998"/>
      </w:tblGrid>
      <w:tr w:rsidR="00960F9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EXPERIENCE PROFESSIONNELLE SOUHAITEE</w:t>
            </w:r>
            <w:r>
              <w:rPr>
                <w:sz w:val="20"/>
                <w:szCs w:val="20"/>
              </w:rPr>
              <w:t xml:space="preserve"> : </w:t>
            </w:r>
          </w:p>
          <w:p w:rsidR="00960F9F" w:rsidRDefault="008D598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Pratique de la comptabilité publique ;</w:t>
            </w:r>
          </w:p>
          <w:p w:rsidR="00960F9F" w:rsidRDefault="008D598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Expérience dans le domaine de la comptabilité publique.</w:t>
            </w:r>
          </w:p>
        </w:tc>
      </w:tr>
    </w:tbl>
    <w:p w:rsidR="00960F9F" w:rsidRDefault="00960F9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8997"/>
      </w:tblGrid>
      <w:tr w:rsidR="00960F9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FORMATION D’ADAPTATION OBLIGATOIRE</w:t>
            </w:r>
            <w:r>
              <w:rPr>
                <w:sz w:val="20"/>
                <w:szCs w:val="20"/>
              </w:rPr>
              <w:t xml:space="preserve"> : Logiciels spécifiques au métier ; AS 400 ; </w:t>
            </w:r>
            <w:proofErr w:type="spellStart"/>
            <w:r>
              <w:rPr>
                <w:sz w:val="20"/>
                <w:szCs w:val="20"/>
              </w:rPr>
              <w:t>Equitime</w:t>
            </w:r>
            <w:proofErr w:type="spellEnd"/>
            <w:r>
              <w:rPr>
                <w:sz w:val="20"/>
                <w:szCs w:val="20"/>
              </w:rPr>
              <w:t> ; Sécurité Incendie</w:t>
            </w:r>
          </w:p>
        </w:tc>
      </w:tr>
    </w:tbl>
    <w:p w:rsidR="00960F9F" w:rsidRDefault="00960F9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8997"/>
      </w:tblGrid>
      <w:tr w:rsidR="00960F9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9F" w:rsidRDefault="008D598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DUREE D’AFFECTATION SOUHAITABLE SUR LE </w:t>
            </w:r>
            <w:r>
              <w:rPr>
                <w:b/>
                <w:sz w:val="20"/>
                <w:szCs w:val="20"/>
              </w:rPr>
              <w:t>POSTE</w:t>
            </w:r>
            <w:r>
              <w:rPr>
                <w:sz w:val="20"/>
                <w:szCs w:val="20"/>
              </w:rPr>
              <w:t xml:space="preserve"> : </w:t>
            </w:r>
            <w:r>
              <w:rPr>
                <w:bCs/>
                <w:sz w:val="20"/>
                <w:szCs w:val="20"/>
              </w:rPr>
              <w:t>3 ans minimum</w:t>
            </w:r>
          </w:p>
        </w:tc>
      </w:tr>
    </w:tbl>
    <w:p w:rsidR="00960F9F" w:rsidRDefault="00960F9F">
      <w:pPr>
        <w:rPr>
          <w:sz w:val="20"/>
          <w:szCs w:val="20"/>
        </w:rPr>
      </w:pP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60F9F"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:rsidR="00960F9F" w:rsidRDefault="008D5981">
            <w:pPr>
              <w:overflowPunct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Directeur :                                                                                              L’agent</w:t>
            </w:r>
          </w:p>
        </w:tc>
      </w:tr>
      <w:tr w:rsidR="00960F9F">
        <w:trPr>
          <w:trHeight w:val="1016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:rsidR="00960F9F" w:rsidRDefault="00960F9F">
            <w:pPr>
              <w:rPr>
                <w:sz w:val="20"/>
                <w:szCs w:val="20"/>
              </w:rPr>
            </w:pPr>
          </w:p>
          <w:p w:rsidR="00960F9F" w:rsidRDefault="008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 :                                                                                                           Date : </w:t>
            </w:r>
          </w:p>
          <w:p w:rsidR="00960F9F" w:rsidRDefault="00960F9F">
            <w:pPr>
              <w:rPr>
                <w:sz w:val="20"/>
                <w:szCs w:val="20"/>
              </w:rPr>
            </w:pPr>
          </w:p>
          <w:p w:rsidR="00960F9F" w:rsidRDefault="008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Signature :                                                                                                   Signature : </w:t>
            </w:r>
          </w:p>
        </w:tc>
      </w:tr>
    </w:tbl>
    <w:p w:rsidR="00960F9F" w:rsidRDefault="00960F9F">
      <w:pPr>
        <w:rPr>
          <w:rFonts w:eastAsia="Arial Unicode MS"/>
          <w:sz w:val="20"/>
          <w:szCs w:val="20"/>
        </w:rPr>
      </w:pPr>
    </w:p>
    <w:sectPr w:rsidR="00960F9F">
      <w:footerReference w:type="default" r:id="rId7"/>
      <w:footerReference w:type="first" r:id="rId8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F9F" w:rsidRDefault="008D5981">
      <w:r>
        <w:separator/>
      </w:r>
    </w:p>
  </w:endnote>
  <w:endnote w:type="continuationSeparator" w:id="0">
    <w:p w:rsidR="00960F9F" w:rsidRDefault="008D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 w:rsidR="00960F9F"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960F9F" w:rsidRDefault="00960F9F"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960F9F" w:rsidRDefault="00960F9F">
          <w:pPr>
            <w:pStyle w:val="-PPNumPageGEDA"/>
          </w:pPr>
        </w:p>
      </w:tc>
    </w:tr>
  </w:tbl>
  <w:p w:rsidR="00960F9F" w:rsidRDefault="00960F9F"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9F" w:rsidRDefault="00960F9F">
    <w:pPr>
      <w:pStyle w:val="-DiversLigneinvisibleGEDA"/>
    </w:pPr>
  </w:p>
  <w:p w:rsidR="00960F9F" w:rsidRDefault="00960F9F">
    <w:pPr>
      <w:pStyle w:val="-DiversLigneinvisibleGED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F9F" w:rsidRDefault="008D5981">
      <w:r>
        <w:separator/>
      </w:r>
    </w:p>
  </w:footnote>
  <w:footnote w:type="continuationSeparator" w:id="0">
    <w:p w:rsidR="00960F9F" w:rsidRDefault="008D5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BCD"/>
    <w:multiLevelType w:val="hybridMultilevel"/>
    <w:tmpl w:val="12A2204C"/>
    <w:lvl w:ilvl="0" w:tplc="61AEC06A">
      <w:numFmt w:val="bullet"/>
      <w:lvlText w:val="-"/>
      <w:lvlJc w:val="left"/>
      <w:pPr>
        <w:ind w:left="397" w:hanging="3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5576B"/>
    <w:multiLevelType w:val="hybridMultilevel"/>
    <w:tmpl w:val="ABEAA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A0A17"/>
    <w:multiLevelType w:val="singleLevel"/>
    <w:tmpl w:val="5112A9CA"/>
    <w:lvl w:ilvl="0">
      <w:start w:val="1"/>
      <w:numFmt w:val="none"/>
      <w:pStyle w:val="Titre2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szCs w:val="24"/>
        <w:u w:val="single"/>
      </w:rPr>
    </w:lvl>
  </w:abstractNum>
  <w:abstractNum w:abstractNumId="3" w15:restartNumberingAfterBreak="0">
    <w:nsid w:val="1DA039A1"/>
    <w:multiLevelType w:val="hybridMultilevel"/>
    <w:tmpl w:val="6556EF8C"/>
    <w:lvl w:ilvl="0" w:tplc="E8082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A4B5E"/>
    <w:multiLevelType w:val="hybridMultilevel"/>
    <w:tmpl w:val="2E946522"/>
    <w:lvl w:ilvl="0" w:tplc="AEE64A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028BE"/>
    <w:multiLevelType w:val="singleLevel"/>
    <w:tmpl w:val="119AC172"/>
    <w:lvl w:ilvl="0">
      <w:start w:val="1"/>
      <w:numFmt w:val="none"/>
      <w:pStyle w:val="Titre9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szCs w:val="24"/>
        <w:u w:val="single"/>
      </w:rPr>
    </w:lvl>
  </w:abstractNum>
  <w:abstractNum w:abstractNumId="6" w15:restartNumberingAfterBreak="0">
    <w:nsid w:val="300A258C"/>
    <w:multiLevelType w:val="hybridMultilevel"/>
    <w:tmpl w:val="2DFA29F4"/>
    <w:lvl w:ilvl="0" w:tplc="040C000F">
      <w:start w:val="1"/>
      <w:numFmt w:val="decimal"/>
      <w:lvlText w:val="%1."/>
      <w:lvlJc w:val="left"/>
      <w:pPr>
        <w:ind w:left="961" w:hanging="360"/>
      </w:pPr>
    </w:lvl>
    <w:lvl w:ilvl="1" w:tplc="040C0019" w:tentative="1">
      <w:start w:val="1"/>
      <w:numFmt w:val="lowerLetter"/>
      <w:lvlText w:val="%2."/>
      <w:lvlJc w:val="left"/>
      <w:pPr>
        <w:ind w:left="1681" w:hanging="360"/>
      </w:pPr>
    </w:lvl>
    <w:lvl w:ilvl="2" w:tplc="040C001B" w:tentative="1">
      <w:start w:val="1"/>
      <w:numFmt w:val="lowerRoman"/>
      <w:lvlText w:val="%3."/>
      <w:lvlJc w:val="right"/>
      <w:pPr>
        <w:ind w:left="2401" w:hanging="180"/>
      </w:pPr>
    </w:lvl>
    <w:lvl w:ilvl="3" w:tplc="040C000F" w:tentative="1">
      <w:start w:val="1"/>
      <w:numFmt w:val="decimal"/>
      <w:lvlText w:val="%4."/>
      <w:lvlJc w:val="left"/>
      <w:pPr>
        <w:ind w:left="3121" w:hanging="360"/>
      </w:pPr>
    </w:lvl>
    <w:lvl w:ilvl="4" w:tplc="040C0019" w:tentative="1">
      <w:start w:val="1"/>
      <w:numFmt w:val="lowerLetter"/>
      <w:lvlText w:val="%5."/>
      <w:lvlJc w:val="left"/>
      <w:pPr>
        <w:ind w:left="3841" w:hanging="360"/>
      </w:pPr>
    </w:lvl>
    <w:lvl w:ilvl="5" w:tplc="040C001B" w:tentative="1">
      <w:start w:val="1"/>
      <w:numFmt w:val="lowerRoman"/>
      <w:lvlText w:val="%6."/>
      <w:lvlJc w:val="right"/>
      <w:pPr>
        <w:ind w:left="4561" w:hanging="180"/>
      </w:pPr>
    </w:lvl>
    <w:lvl w:ilvl="6" w:tplc="040C000F" w:tentative="1">
      <w:start w:val="1"/>
      <w:numFmt w:val="decimal"/>
      <w:lvlText w:val="%7."/>
      <w:lvlJc w:val="left"/>
      <w:pPr>
        <w:ind w:left="5281" w:hanging="360"/>
      </w:pPr>
    </w:lvl>
    <w:lvl w:ilvl="7" w:tplc="040C0019" w:tentative="1">
      <w:start w:val="1"/>
      <w:numFmt w:val="lowerLetter"/>
      <w:lvlText w:val="%8."/>
      <w:lvlJc w:val="left"/>
      <w:pPr>
        <w:ind w:left="6001" w:hanging="360"/>
      </w:pPr>
    </w:lvl>
    <w:lvl w:ilvl="8" w:tplc="040C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7" w15:restartNumberingAfterBreak="0">
    <w:nsid w:val="32940D9F"/>
    <w:multiLevelType w:val="hybridMultilevel"/>
    <w:tmpl w:val="612664CC"/>
    <w:lvl w:ilvl="0" w:tplc="AEE64A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445821"/>
    <w:multiLevelType w:val="hybridMultilevel"/>
    <w:tmpl w:val="527A925E"/>
    <w:lvl w:ilvl="0" w:tplc="AEE64A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929A2"/>
    <w:multiLevelType w:val="hybridMultilevel"/>
    <w:tmpl w:val="4E16358A"/>
    <w:lvl w:ilvl="0" w:tplc="47FC20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DDB34CD"/>
    <w:multiLevelType w:val="singleLevel"/>
    <w:tmpl w:val="83CCB92C"/>
    <w:lvl w:ilvl="0">
      <w:start w:val="1"/>
      <w:numFmt w:val="none"/>
      <w:pStyle w:val="Titre6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szCs w:val="24"/>
        <w:u w:val="single"/>
      </w:rPr>
    </w:lvl>
  </w:abstractNum>
  <w:abstractNum w:abstractNumId="11" w15:restartNumberingAfterBreak="0">
    <w:nsid w:val="40AA0942"/>
    <w:multiLevelType w:val="singleLevel"/>
    <w:tmpl w:val="5112A9CA"/>
    <w:lvl w:ilvl="0">
      <w:start w:val="1"/>
      <w:numFmt w:val="none"/>
      <w:pStyle w:val="Titre4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szCs w:val="24"/>
        <w:u w:val="single"/>
      </w:rPr>
    </w:lvl>
  </w:abstractNum>
  <w:abstractNum w:abstractNumId="12" w15:restartNumberingAfterBreak="0">
    <w:nsid w:val="4150557A"/>
    <w:multiLevelType w:val="hybridMultilevel"/>
    <w:tmpl w:val="8D88097A"/>
    <w:lvl w:ilvl="0" w:tplc="61AEC06A">
      <w:numFmt w:val="bullet"/>
      <w:lvlText w:val="-"/>
      <w:lvlJc w:val="left"/>
      <w:pPr>
        <w:ind w:left="397" w:hanging="3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43C35B3B"/>
    <w:multiLevelType w:val="hybridMultilevel"/>
    <w:tmpl w:val="E632983E"/>
    <w:lvl w:ilvl="0" w:tplc="1614540C">
      <w:numFmt w:val="bullet"/>
      <w:lvlText w:val="-"/>
      <w:lvlJc w:val="left"/>
      <w:pPr>
        <w:ind w:left="397" w:hanging="3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100D83"/>
    <w:multiLevelType w:val="multilevel"/>
    <w:tmpl w:val="18E42F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9449AB"/>
    <w:multiLevelType w:val="singleLevel"/>
    <w:tmpl w:val="5112A9CA"/>
    <w:lvl w:ilvl="0">
      <w:start w:val="1"/>
      <w:numFmt w:val="none"/>
      <w:pStyle w:val="Titre3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szCs w:val="24"/>
        <w:u w:val="single"/>
      </w:rPr>
    </w:lvl>
  </w:abstractNum>
  <w:abstractNum w:abstractNumId="16" w15:restartNumberingAfterBreak="0">
    <w:nsid w:val="54034B9D"/>
    <w:multiLevelType w:val="singleLevel"/>
    <w:tmpl w:val="83CCB92C"/>
    <w:lvl w:ilvl="0">
      <w:start w:val="1"/>
      <w:numFmt w:val="none"/>
      <w:pStyle w:val="Titre8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szCs w:val="24"/>
        <w:u w:val="single"/>
      </w:rPr>
    </w:lvl>
  </w:abstractNum>
  <w:abstractNum w:abstractNumId="17" w15:restartNumberingAfterBreak="0">
    <w:nsid w:val="60DC1610"/>
    <w:multiLevelType w:val="hybridMultilevel"/>
    <w:tmpl w:val="345ADB4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991282"/>
    <w:multiLevelType w:val="singleLevel"/>
    <w:tmpl w:val="83CCB92C"/>
    <w:lvl w:ilvl="0">
      <w:start w:val="1"/>
      <w:numFmt w:val="none"/>
      <w:pStyle w:val="Titre5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szCs w:val="24"/>
        <w:u w:val="single"/>
      </w:rPr>
    </w:lvl>
  </w:abstractNum>
  <w:abstractNum w:abstractNumId="19" w15:restartNumberingAfterBreak="0">
    <w:nsid w:val="684D264D"/>
    <w:multiLevelType w:val="hybridMultilevel"/>
    <w:tmpl w:val="05E20226"/>
    <w:lvl w:ilvl="0" w:tplc="AEE64A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1">
    <w:nsid w:val="68A00B7A"/>
    <w:multiLevelType w:val="hybridMultilevel"/>
    <w:tmpl w:val="2B7ECF96"/>
    <w:lvl w:ilvl="0" w:tplc="B8201C32">
      <w:numFmt w:val="bullet"/>
      <w:lvlText w:val="-"/>
      <w:lvlJc w:val="left"/>
      <w:pPr>
        <w:ind w:left="397" w:hanging="3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0A2CAB"/>
    <w:multiLevelType w:val="singleLevel"/>
    <w:tmpl w:val="A618766E"/>
    <w:lvl w:ilvl="0">
      <w:start w:val="1"/>
      <w:numFmt w:val="none"/>
      <w:pStyle w:val="-LettreAffairesuivieGEDA"/>
      <w:lvlText w:val="Vu"/>
      <w:legacy w:legacy="1" w:legacySpace="0" w:legacyIndent="340"/>
      <w:lvlJc w:val="left"/>
      <w:pPr>
        <w:ind w:left="340" w:hanging="340"/>
      </w:pPr>
      <w:rPr>
        <w:sz w:val="20"/>
        <w:szCs w:val="20"/>
      </w:rPr>
    </w:lvl>
  </w:abstractNum>
  <w:abstractNum w:abstractNumId="22" w15:restartNumberingAfterBreak="0">
    <w:nsid w:val="6DB511C3"/>
    <w:multiLevelType w:val="hybridMultilevel"/>
    <w:tmpl w:val="21E60142"/>
    <w:lvl w:ilvl="0" w:tplc="61AEC06A">
      <w:numFmt w:val="bullet"/>
      <w:lvlText w:val="-"/>
      <w:lvlJc w:val="left"/>
      <w:pPr>
        <w:ind w:left="397" w:hanging="3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814F9"/>
    <w:multiLevelType w:val="singleLevel"/>
    <w:tmpl w:val="83CCB92C"/>
    <w:lvl w:ilvl="0">
      <w:start w:val="1"/>
      <w:numFmt w:val="none"/>
      <w:pStyle w:val="Titre7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szCs w:val="24"/>
        <w:u w:val="single"/>
      </w:rPr>
    </w:lvl>
  </w:abstractNum>
  <w:abstractNum w:abstractNumId="24" w15:restartNumberingAfterBreak="0">
    <w:nsid w:val="6E700B47"/>
    <w:multiLevelType w:val="hybridMultilevel"/>
    <w:tmpl w:val="A05453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73B12AFD"/>
    <w:multiLevelType w:val="hybridMultilevel"/>
    <w:tmpl w:val="B85C4ECC"/>
    <w:lvl w:ilvl="0" w:tplc="AEE64A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C42E8"/>
    <w:multiLevelType w:val="hybridMultilevel"/>
    <w:tmpl w:val="330E2186"/>
    <w:lvl w:ilvl="0" w:tplc="B0ECD6E2">
      <w:numFmt w:val="bullet"/>
      <w:lvlText w:val="-"/>
      <w:lvlJc w:val="left"/>
      <w:pPr>
        <w:ind w:left="397" w:hanging="3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5"/>
  </w:num>
  <w:num w:numId="4">
    <w:abstractNumId w:val="11"/>
  </w:num>
  <w:num w:numId="5">
    <w:abstractNumId w:val="18"/>
  </w:num>
  <w:num w:numId="6">
    <w:abstractNumId w:val="10"/>
  </w:num>
  <w:num w:numId="7">
    <w:abstractNumId w:val="23"/>
  </w:num>
  <w:num w:numId="8">
    <w:abstractNumId w:val="16"/>
  </w:num>
  <w:num w:numId="9">
    <w:abstractNumId w:val="5"/>
  </w:num>
  <w:num w:numId="10">
    <w:abstractNumId w:val="9"/>
  </w:num>
  <w:num w:numId="11">
    <w:abstractNumId w:val="14"/>
  </w:num>
  <w:num w:numId="12">
    <w:abstractNumId w:val="24"/>
  </w:num>
  <w:num w:numId="13">
    <w:abstractNumId w:val="7"/>
  </w:num>
  <w:num w:numId="14">
    <w:abstractNumId w:val="4"/>
  </w:num>
  <w:num w:numId="15">
    <w:abstractNumId w:val="6"/>
  </w:num>
  <w:num w:numId="16">
    <w:abstractNumId w:val="19"/>
  </w:num>
  <w:num w:numId="17">
    <w:abstractNumId w:val="25"/>
  </w:num>
  <w:num w:numId="18">
    <w:abstractNumId w:val="8"/>
  </w:num>
  <w:num w:numId="19">
    <w:abstractNumId w:val="20"/>
  </w:num>
  <w:num w:numId="20">
    <w:abstractNumId w:val="13"/>
  </w:num>
  <w:num w:numId="21">
    <w:abstractNumId w:val="3"/>
  </w:num>
  <w:num w:numId="22">
    <w:abstractNumId w:val="0"/>
  </w:num>
  <w:num w:numId="23">
    <w:abstractNumId w:val="1"/>
  </w:num>
  <w:num w:numId="24">
    <w:abstractNumId w:val="17"/>
  </w:num>
  <w:num w:numId="25">
    <w:abstractNumId w:val="26"/>
  </w:num>
  <w:num w:numId="26">
    <w:abstractNumId w:val="12"/>
  </w:num>
  <w:num w:numId="27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F9F"/>
    <w:rsid w:val="000803C2"/>
    <w:rsid w:val="007942D9"/>
    <w:rsid w:val="008D5981"/>
    <w:rsid w:val="00960F9F"/>
    <w:rsid w:val="00DE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6274B"/>
  <w15:chartTrackingRefBased/>
  <w15:docId w15:val="{3ECCF771-EC2F-4499-B30B-E2BA2D04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Titre"/>
    <w:next w:val="-LettreTexteGEDA"/>
    <w:qFormat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pPr>
      <w:numPr>
        <w:ilvl w:val="1"/>
        <w:numId w:val="2"/>
      </w:numPr>
      <w:ind w:left="283" w:hanging="283"/>
      <w:jc w:val="left"/>
      <w:outlineLvl w:val="1"/>
    </w:pPr>
    <w:rPr>
      <w:u w:val="single"/>
    </w:rPr>
  </w:style>
  <w:style w:type="paragraph" w:styleId="Titre3">
    <w:name w:val="heading 3"/>
    <w:basedOn w:val="Titre2"/>
    <w:next w:val="-LettreTexteGEDA"/>
    <w:qFormat/>
    <w:pPr>
      <w:numPr>
        <w:ilvl w:val="2"/>
        <w:numId w:val="3"/>
      </w:numPr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pPr>
      <w:numPr>
        <w:ilvl w:val="3"/>
        <w:numId w:val="4"/>
      </w:numPr>
      <w:outlineLvl w:val="3"/>
    </w:pPr>
    <w:rPr>
      <w:i w:val="0"/>
      <w:iCs w:val="0"/>
      <w:u w:val="none"/>
    </w:rPr>
  </w:style>
  <w:style w:type="paragraph" w:styleId="Titre5">
    <w:name w:val="heading 5"/>
    <w:basedOn w:val="Titre4"/>
    <w:next w:val="-LettreTexteGEDA"/>
    <w:qFormat/>
    <w:pPr>
      <w:keepLines/>
      <w:numPr>
        <w:ilvl w:val="4"/>
        <w:numId w:val="5"/>
      </w:numPr>
      <w:outlineLvl w:val="4"/>
    </w:pPr>
    <w:rPr>
      <w:i/>
      <w:iCs/>
    </w:rPr>
  </w:style>
  <w:style w:type="paragraph" w:styleId="Titre6">
    <w:name w:val="heading 6"/>
    <w:basedOn w:val="Titre5"/>
    <w:next w:val="-LettreTexteGEDA"/>
    <w:qFormat/>
    <w:pPr>
      <w:numPr>
        <w:ilvl w:val="5"/>
        <w:numId w:val="6"/>
      </w:numPr>
      <w:outlineLvl w:val="5"/>
    </w:pPr>
    <w:rPr>
      <w:i w:val="0"/>
      <w:iCs w:val="0"/>
      <w:caps w:val="0"/>
      <w:lang w:eastAsia="fr-FR"/>
    </w:rPr>
  </w:style>
  <w:style w:type="paragraph" w:styleId="Titre7">
    <w:name w:val="heading 7"/>
    <w:basedOn w:val="Titre6"/>
    <w:next w:val="-LettreTexteGEDA"/>
    <w:qFormat/>
    <w:pPr>
      <w:numPr>
        <w:ilvl w:val="6"/>
        <w:numId w:val="7"/>
      </w:numPr>
      <w:outlineLvl w:val="6"/>
    </w:pPr>
    <w:rPr>
      <w:b w:val="0"/>
      <w:bCs w:val="0"/>
    </w:rPr>
  </w:style>
  <w:style w:type="paragraph" w:styleId="Titre8">
    <w:name w:val="heading 8"/>
    <w:basedOn w:val="Titre7"/>
    <w:next w:val="-LettreTexteGEDA"/>
    <w:qFormat/>
    <w:pPr>
      <w:numPr>
        <w:ilvl w:val="7"/>
        <w:numId w:val="8"/>
      </w:numPr>
      <w:outlineLvl w:val="7"/>
    </w:pPr>
    <w:rPr>
      <w:lang w:eastAsia="en-US"/>
    </w:rPr>
  </w:style>
  <w:style w:type="paragraph" w:styleId="Titre9">
    <w:name w:val="heading 9"/>
    <w:basedOn w:val="Normal"/>
    <w:next w:val="-LettreTexteGEDA"/>
    <w:qFormat/>
    <w:pPr>
      <w:numPr>
        <w:ilvl w:val="8"/>
        <w:numId w:val="9"/>
      </w:numPr>
      <w:spacing w:before="180"/>
      <w:jc w:val="both"/>
      <w:outlineLvl w:val="8"/>
    </w:pPr>
    <w:rPr>
      <w:kern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-LettreTexteGEDA"/>
    <w:qFormat/>
    <w:pPr>
      <w:spacing w:before="180"/>
      <w:jc w:val="center"/>
      <w:outlineLvl w:val="0"/>
    </w:pPr>
    <w:rPr>
      <w:b/>
      <w:bCs/>
      <w:caps/>
      <w:spacing w:val="60"/>
      <w:kern w:val="28"/>
      <w:u w:val="thick"/>
      <w:lang w:eastAsia="en-US"/>
    </w:rPr>
  </w:style>
  <w:style w:type="paragraph" w:customStyle="1" w:styleId="-LettreTexteGEDA">
    <w:name w:val="- Lettre:Texte                GEDA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  <w:szCs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pPr>
      <w:overflowPunct w:val="0"/>
      <w:autoSpaceDE w:val="0"/>
      <w:autoSpaceDN w:val="0"/>
      <w:adjustRightInd w:val="0"/>
      <w:ind w:right="57"/>
      <w:jc w:val="center"/>
      <w:textAlignment w:val="baseline"/>
    </w:pPr>
  </w:style>
  <w:style w:type="paragraph" w:customStyle="1" w:styleId="-EnteteNORGEDA">
    <w:name w:val="- Entete:NOR                GEDA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  <w:szCs w:val="18"/>
    </w:rPr>
  </w:style>
  <w:style w:type="paragraph" w:customStyle="1" w:styleId="-EnteteNumRegGEDA">
    <w:name w:val="- Entete:Num Reg          GEDA"/>
    <w:next w:val="-EnteteNORGEDA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bCs/>
      <w:sz w:val="24"/>
      <w:szCs w:val="24"/>
    </w:rPr>
  </w:style>
  <w:style w:type="paragraph" w:customStyle="1" w:styleId="-EnteteObjetGEDA">
    <w:name w:val="- Entete:Objet               GEDA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  <w:szCs w:val="24"/>
    </w:rPr>
  </w:style>
  <w:style w:type="paragraph" w:customStyle="1" w:styleId="-EnteteTitreGEDA">
    <w:name w:val="- Entete:Titre                GEDA"/>
    <w:basedOn w:val="Normal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  <w:szCs w:val="24"/>
    </w:rPr>
  </w:style>
  <w:style w:type="paragraph" w:customStyle="1" w:styleId="-SignatairePRFonctionGEDA">
    <w:name w:val="- Signataire:PR FonctionGEDA"/>
    <w:pPr>
      <w:overflowPunct w:val="0"/>
      <w:autoSpaceDE w:val="0"/>
      <w:autoSpaceDN w:val="0"/>
      <w:adjustRightInd w:val="0"/>
      <w:jc w:val="center"/>
      <w:textAlignment w:val="baseline"/>
    </w:pPr>
    <w:rPr>
      <w:sz w:val="24"/>
      <w:szCs w:val="24"/>
    </w:rPr>
  </w:style>
  <w:style w:type="paragraph" w:customStyle="1" w:styleId="-SignatairePRNomGEDA">
    <w:name w:val="- Signataire:PR Nom      GED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4"/>
      <w:szCs w:val="24"/>
    </w:rPr>
  </w:style>
  <w:style w:type="paragraph" w:customStyle="1" w:styleId="-LettreTitreGEDA">
    <w:name w:val="- Lettre:Titre                 G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bCs/>
      <w:noProof/>
      <w:sz w:val="28"/>
      <w:szCs w:val="28"/>
    </w:rPr>
  </w:style>
  <w:style w:type="paragraph" w:customStyle="1" w:styleId="-EnteteLieuetdateGEDA">
    <w:name w:val="- Entete:Lieu et date      GEDA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  <w:szCs w:val="24"/>
    </w:rPr>
  </w:style>
  <w:style w:type="paragraph" w:customStyle="1" w:styleId="-LettreObjetGEDA">
    <w:name w:val="- Lettre:Objet                GEDA"/>
    <w:next w:val="-LettreSuiteORefPJGEDA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  <w:szCs w:val="24"/>
    </w:rPr>
  </w:style>
  <w:style w:type="paragraph" w:customStyle="1" w:styleId="-LettreSuiteORefPJGEDA">
    <w:name w:val="- Lettre:Suite O/Ref/PJ GEDA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  <w:szCs w:val="24"/>
    </w:rPr>
  </w:style>
  <w:style w:type="paragraph" w:customStyle="1" w:styleId="-LettrePJGEDA">
    <w:name w:val="- Lettre:P.J.                  GEDA"/>
    <w:basedOn w:val="-LettreObjetGEDA"/>
    <w:next w:val="-LettreSuiteORefPJGEDA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pPr>
      <w:spacing w:before="360"/>
    </w:pPr>
  </w:style>
  <w:style w:type="paragraph" w:customStyle="1" w:styleId="-PPNORGEDA">
    <w:name w:val="- PP:NOR                     GED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  <w:szCs w:val="18"/>
    </w:rPr>
  </w:style>
  <w:style w:type="paragraph" w:customStyle="1" w:styleId="-PPNumPageGEDA">
    <w:name w:val="- PP:Num Page              GEDA"/>
    <w:pPr>
      <w:overflowPunct w:val="0"/>
      <w:autoSpaceDE w:val="0"/>
      <w:autoSpaceDN w:val="0"/>
      <w:adjustRightInd w:val="0"/>
      <w:jc w:val="right"/>
      <w:textAlignment w:val="baseline"/>
    </w:pPr>
    <w:rPr>
      <w:sz w:val="18"/>
      <w:szCs w:val="18"/>
    </w:rPr>
  </w:style>
  <w:style w:type="paragraph" w:customStyle="1" w:styleId="-LettrecorpslettreGEDA">
    <w:name w:val="- Lettre:corps lettre        GEDA"/>
    <w:basedOn w:val="Normal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</w:rPr>
  </w:style>
  <w:style w:type="paragraph" w:customStyle="1" w:styleId="-SignataireNomgrasGEDA">
    <w:name w:val="- Signataire:Nom (gras)  GEDA"/>
    <w:basedOn w:val="Normal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bCs/>
    </w:rPr>
  </w:style>
  <w:style w:type="paragraph" w:customStyle="1" w:styleId="-DiversLigneinvisibleGEDA">
    <w:name w:val="- Divers:Ligne invisible   GEDA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  <w:szCs w:val="2"/>
    </w:rPr>
  </w:style>
  <w:style w:type="paragraph" w:customStyle="1" w:styleId="-LettreCopielibelleGEDA">
    <w:name w:val="- Lettre:Copie (libelle)     GEDA"/>
    <w:basedOn w:val="Normal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bCs/>
      <w:noProof/>
      <w:sz w:val="16"/>
      <w:szCs w:val="16"/>
      <w:u w:val="single"/>
    </w:rPr>
  </w:style>
  <w:style w:type="paragraph" w:customStyle="1" w:styleId="-LettreCopiesGEDA">
    <w:name w:val="- Lettre:Copies              GEDA"/>
    <w:basedOn w:val="Normal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18"/>
    </w:rPr>
  </w:style>
  <w:style w:type="paragraph" w:customStyle="1" w:styleId="-EnteteExpditeurGEDA">
    <w:name w:val="- Entete:Expéditeur                  GEDA"/>
    <w:basedOn w:val="Normal"/>
    <w:pPr>
      <w:spacing w:before="80"/>
      <w:jc w:val="center"/>
    </w:pPr>
    <w:rPr>
      <w:i/>
      <w:iCs/>
    </w:rPr>
  </w:style>
  <w:style w:type="paragraph" w:customStyle="1" w:styleId="-PPAdresseGEDA">
    <w:name w:val="- PP:Adresse                           GED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  <w:szCs w:val="18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-EntetePresidenceGEDA">
    <w:name w:val="- Entete:Presidence                    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aps/>
    </w:rPr>
  </w:style>
  <w:style w:type="paragraph" w:customStyle="1" w:styleId="-LettreAffairesuivieGEDA">
    <w:name w:val="- Lettre:Affaire suivie                GEDA"/>
    <w:pPr>
      <w:numPr>
        <w:numId w:val="1"/>
      </w:numPr>
      <w:tabs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  <w:szCs w:val="18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-DiversSignatairechargGEDA">
    <w:name w:val="- Divers:Signataire (chargé..)  GEDA"/>
    <w:rPr>
      <w:i/>
      <w:iCs/>
      <w:caps/>
    </w:rPr>
  </w:style>
  <w:style w:type="character" w:customStyle="1" w:styleId="-DiversSignatairecharg2GEDA">
    <w:name w:val="- Divers:Signataire (chargé..)2 GEDA"/>
    <w:rPr>
      <w:i/>
      <w:iCs/>
      <w:sz w:val="20"/>
      <w:szCs w:val="20"/>
    </w:rPr>
  </w:style>
  <w:style w:type="paragraph" w:customStyle="1" w:styleId="-EnteteRapporteurGEDA">
    <w:name w:val="- Entete:Rapporteur                GEDA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bCs/>
      <w:caps/>
      <w:sz w:val="18"/>
      <w:szCs w:val="18"/>
    </w:rPr>
  </w:style>
  <w:style w:type="paragraph" w:customStyle="1" w:styleId="-SignataireFonctionGEDA">
    <w:name w:val="- Signataire:Fonction                GEDA"/>
    <w:autoRedefine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  <w:szCs w:val="24"/>
    </w:rPr>
  </w:style>
  <w:style w:type="paragraph" w:customStyle="1" w:styleId="-SignataireLieuEtDateGEDA">
    <w:name w:val="- Signataire:LieuEtDate             GEDA"/>
    <w:next w:val="-SignataireFonctionGEDA"/>
    <w:pPr>
      <w:keepNext/>
      <w:keepLines/>
      <w:spacing w:before="180" w:after="180"/>
      <w:jc w:val="center"/>
    </w:pPr>
    <w:rPr>
      <w:sz w:val="24"/>
      <w:szCs w:val="24"/>
    </w:rPr>
  </w:style>
  <w:style w:type="paragraph" w:customStyle="1" w:styleId="-EnteteInstructeurGEDA">
    <w:name w:val="- Entete:Instructeur                  GEDA"/>
    <w:basedOn w:val="Normal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18"/>
    </w:rPr>
  </w:style>
  <w:style w:type="paragraph" w:customStyle="1" w:styleId="-BdeActionGEDA">
    <w:name w:val="- Bde:Action 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iCs/>
      <w:caps/>
      <w:noProof/>
    </w:rPr>
  </w:style>
  <w:style w:type="paragraph" w:customStyle="1" w:styleId="-BdeEnteteGEDA">
    <w:name w:val="- Bde:Entete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bCs/>
      <w:noProof/>
    </w:rPr>
  </w:style>
  <w:style w:type="paragraph" w:customStyle="1" w:styleId="-BdeL1C1ARGEDA">
    <w:name w:val="- Bde:L1C1 AR              GEDA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iCs/>
      <w:sz w:val="20"/>
      <w:szCs w:val="20"/>
    </w:rPr>
  </w:style>
  <w:style w:type="paragraph" w:customStyle="1" w:styleId="-BdeTitreARGEDA">
    <w:name w:val="- Bde:Titre AR               GEDA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bCs/>
      <w:noProof/>
      <w:spacing w:val="200"/>
      <w:sz w:val="24"/>
      <w:szCs w:val="24"/>
    </w:rPr>
  </w:style>
  <w:style w:type="paragraph" w:customStyle="1" w:styleId="-ActeDestinatairesGEDA">
    <w:name w:val="- Acte:Destinataires       GEDA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Pr>
      <w:sz w:val="24"/>
      <w:szCs w:val="24"/>
    </w:rPr>
  </w:style>
  <w:style w:type="paragraph" w:customStyle="1" w:styleId="-LettrebDestinatairetitreGEDA">
    <w:name w:val="- Lettre:b_Destinataire titre     GEDA"/>
    <w:pPr>
      <w:tabs>
        <w:tab w:val="center" w:pos="2835"/>
      </w:tabs>
    </w:pPr>
    <w:rPr>
      <w:b/>
      <w:bCs/>
      <w:sz w:val="24"/>
      <w:szCs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Pr>
      <w:b w:val="0"/>
      <w:bCs w:val="0"/>
    </w:rPr>
  </w:style>
  <w:style w:type="paragraph" w:customStyle="1" w:styleId="-LettrebDestinataireadGEDA">
    <w:name w:val="- Lettre:b_Destinataire (ad) GEDA"/>
    <w:basedOn w:val="-LettrebDestinatairefoncGEDA"/>
  </w:style>
  <w:style w:type="paragraph" w:customStyle="1" w:styleId="-LettrehDestinataireGEDA">
    <w:name w:val="- Lettre:h_Destinataire    GEDA"/>
    <w:next w:val="-LettrehDestinatairead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bCs/>
      <w:noProof/>
      <w:sz w:val="24"/>
      <w:szCs w:val="24"/>
    </w:rPr>
  </w:style>
  <w:style w:type="paragraph" w:customStyle="1" w:styleId="-LettrehDestinataireadGEDA">
    <w:name w:val="- Lettre:h_Destinataire (ad)GEDA"/>
    <w:basedOn w:val="-LettrehDestinataireGEDA"/>
    <w:pPr>
      <w:spacing w:before="0"/>
    </w:pPr>
  </w:style>
  <w:style w:type="paragraph" w:customStyle="1" w:styleId="-LettrehDestinataireGEDA0">
    <w:name w:val="- Lettre:h_Destinataire (à)  GEDA"/>
    <w:next w:val="-LettrehDestinataire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bCs/>
      <w:noProof/>
      <w:sz w:val="24"/>
      <w:szCs w:val="24"/>
    </w:rPr>
  </w:style>
  <w:style w:type="paragraph" w:customStyle="1" w:styleId="-Lettreh-DestinatairescGEDA">
    <w:name w:val="- Lettre:h-Destinataire (s/c)   GEDA"/>
    <w:basedOn w:val="-LettrehDestinataireGEDA"/>
    <w:next w:val="-LettrehDestinataireadGEDA"/>
    <w:pPr>
      <w:spacing w:before="120" w:after="120"/>
    </w:pPr>
    <w:rPr>
      <w:b w:val="0"/>
      <w:bCs w:val="0"/>
    </w:rPr>
  </w:style>
  <w:style w:type="paragraph" w:styleId="Retraitcorpsdetexte">
    <w:name w:val="Body Text Indent"/>
    <w:basedOn w:val="Normal"/>
    <w:pPr>
      <w:spacing w:before="60"/>
      <w:jc w:val="both"/>
    </w:pPr>
  </w:style>
  <w:style w:type="paragraph" w:customStyle="1" w:styleId="xl24">
    <w:name w:val="xl2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customStyle="1" w:styleId="xl31">
    <w:name w:val="xl31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/>
      <w:b/>
      <w:bCs/>
    </w:rPr>
  </w:style>
  <w:style w:type="paragraph" w:customStyle="1" w:styleId="xl32">
    <w:name w:val="xl3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b/>
      <w:bCs/>
    </w:rPr>
  </w:style>
  <w:style w:type="paragraph" w:customStyle="1" w:styleId="xl33">
    <w:name w:val="xl3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b/>
      <w:bCs/>
    </w:rPr>
  </w:style>
  <w:style w:type="paragraph" w:styleId="Corpsdetexte">
    <w:name w:val="Body Text"/>
    <w:basedOn w:val="Normal"/>
    <w:pPr>
      <w:jc w:val="both"/>
    </w:p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36">
    <w:name w:val="xl36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37">
    <w:name w:val="xl37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38">
    <w:name w:val="xl38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9">
    <w:name w:val="xl3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2">
    <w:name w:val="xl42"/>
    <w:basedOn w:val="Normal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4">
    <w:name w:val="xl44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6">
    <w:name w:val="xl4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7">
    <w:name w:val="xl4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8">
    <w:name w:val="xl48"/>
    <w:basedOn w:val="Normal"/>
    <w:pPr>
      <w:spacing w:before="100" w:beforeAutospacing="1" w:after="100" w:afterAutospacing="1"/>
      <w:textAlignment w:val="center"/>
    </w:pPr>
    <w:rPr>
      <w:rFonts w:ascii="Arial Unicode MS" w:eastAsia="Arial Unicode MS" w:hAnsi="Arial Unicode MS"/>
    </w:rPr>
  </w:style>
  <w:style w:type="paragraph" w:customStyle="1" w:styleId="xl49">
    <w:name w:val="xl4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50">
    <w:name w:val="xl50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51">
    <w:name w:val="xl51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color w:val="000000"/>
      <w:sz w:val="16"/>
      <w:szCs w:val="16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57">
    <w:name w:val="xl57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60">
    <w:name w:val="xl60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color w:val="000000"/>
      <w:sz w:val="16"/>
      <w:szCs w:val="16"/>
    </w:rPr>
  </w:style>
  <w:style w:type="paragraph" w:customStyle="1" w:styleId="xl61">
    <w:name w:val="xl61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62">
    <w:name w:val="xl62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68">
    <w:name w:val="xl68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sz w:val="14"/>
      <w:szCs w:val="14"/>
    </w:rPr>
  </w:style>
  <w:style w:type="paragraph" w:customStyle="1" w:styleId="xl69">
    <w:name w:val="xl6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sz w:val="14"/>
      <w:szCs w:val="14"/>
    </w:rPr>
  </w:style>
  <w:style w:type="paragraph" w:customStyle="1" w:styleId="xl70">
    <w:name w:val="xl70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sz w:val="14"/>
      <w:szCs w:val="14"/>
    </w:rPr>
  </w:style>
  <w:style w:type="paragraph" w:customStyle="1" w:styleId="xl71">
    <w:name w:val="xl71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sz w:val="14"/>
      <w:szCs w:val="14"/>
    </w:rPr>
  </w:style>
  <w:style w:type="paragraph" w:customStyle="1" w:styleId="xl72">
    <w:name w:val="xl72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sz w:val="14"/>
      <w:szCs w:val="14"/>
    </w:rPr>
  </w:style>
  <w:style w:type="paragraph" w:customStyle="1" w:styleId="xl73">
    <w:name w:val="xl7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</w:rPr>
  </w:style>
  <w:style w:type="paragraph" w:customStyle="1" w:styleId="xl74">
    <w:name w:val="xl74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</w:rPr>
  </w:style>
  <w:style w:type="paragraph" w:customStyle="1" w:styleId="xl75">
    <w:name w:val="xl75"/>
    <w:basedOn w:val="Normal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</w:rPr>
  </w:style>
  <w:style w:type="paragraph" w:customStyle="1" w:styleId="xl76">
    <w:name w:val="xl76"/>
    <w:basedOn w:val="Normal"/>
    <w:pPr>
      <w:spacing w:before="100" w:beforeAutospacing="1" w:after="100" w:afterAutospacing="1"/>
      <w:textAlignment w:val="center"/>
    </w:pPr>
    <w:rPr>
      <w:rFonts w:ascii="Arial Unicode MS" w:eastAsia="Arial Unicode MS" w:hAnsi="Arial Unicode MS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78">
    <w:name w:val="xl7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sz w:val="12"/>
      <w:szCs w:val="12"/>
    </w:rPr>
  </w:style>
  <w:style w:type="paragraph" w:customStyle="1" w:styleId="xl79">
    <w:name w:val="xl7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</w:rPr>
  </w:style>
  <w:style w:type="paragraph" w:customStyle="1" w:styleId="xl80">
    <w:name w:val="xl80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85">
    <w:name w:val="xl85"/>
    <w:basedOn w:val="Normal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86">
    <w:name w:val="xl86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/>
      <w:b/>
      <w:bCs/>
      <w:u w:val="single"/>
    </w:rPr>
  </w:style>
  <w:style w:type="paragraph" w:customStyle="1" w:styleId="xl87">
    <w:name w:val="xl87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/>
      <w:b/>
      <w:bCs/>
    </w:rPr>
  </w:style>
  <w:style w:type="paragraph" w:customStyle="1" w:styleId="xl88">
    <w:name w:val="xl88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/>
      <w:b/>
      <w:bCs/>
      <w:sz w:val="16"/>
      <w:szCs w:val="16"/>
      <w:u w:val="single"/>
    </w:rPr>
  </w:style>
  <w:style w:type="paragraph" w:customStyle="1" w:styleId="xl89">
    <w:name w:val="xl89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</w:rPr>
  </w:style>
  <w:style w:type="paragraph" w:customStyle="1" w:styleId="xl90">
    <w:name w:val="xl90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/>
      <w:b/>
      <w:bCs/>
    </w:rPr>
  </w:style>
  <w:style w:type="paragraph" w:customStyle="1" w:styleId="xl91">
    <w:name w:val="xl91"/>
    <w:basedOn w:val="Normal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92">
    <w:name w:val="xl92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customStyle="1" w:styleId="xl93">
    <w:name w:val="xl93"/>
    <w:basedOn w:val="Normal"/>
    <w:pPr>
      <w:spacing w:before="100" w:beforeAutospacing="1" w:after="100" w:afterAutospacing="1"/>
    </w:pPr>
    <w:rPr>
      <w:rFonts w:ascii="Arial" w:eastAsia="Arial Unicode MS" w:hAnsi="Arial"/>
      <w:b/>
      <w:bCs/>
    </w:rPr>
  </w:style>
  <w:style w:type="paragraph" w:customStyle="1" w:styleId="xl95">
    <w:name w:val="xl95"/>
    <w:basedOn w:val="Normal"/>
    <w:pPr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96">
    <w:name w:val="xl9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99">
    <w:name w:val="xl9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01">
    <w:name w:val="xl10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04">
    <w:name w:val="xl104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105">
    <w:name w:val="xl105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color w:val="000000"/>
      <w:sz w:val="16"/>
      <w:szCs w:val="16"/>
    </w:rPr>
  </w:style>
  <w:style w:type="paragraph" w:customStyle="1" w:styleId="xl107">
    <w:name w:val="xl107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08">
    <w:name w:val="xl108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09">
    <w:name w:val="xl109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110">
    <w:name w:val="xl110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/>
    </w:rPr>
  </w:style>
  <w:style w:type="paragraph" w:customStyle="1" w:styleId="xl111">
    <w:name w:val="xl11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112">
    <w:name w:val="xl11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/>
    </w:rPr>
  </w:style>
  <w:style w:type="paragraph" w:customStyle="1" w:styleId="xl113">
    <w:name w:val="xl113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14">
    <w:name w:val="xl11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15">
    <w:name w:val="xl115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color w:val="000000"/>
      <w:sz w:val="16"/>
      <w:szCs w:val="16"/>
    </w:rPr>
  </w:style>
  <w:style w:type="paragraph" w:customStyle="1" w:styleId="xl117">
    <w:name w:val="xl117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18">
    <w:name w:val="xl11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19">
    <w:name w:val="xl11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120">
    <w:name w:val="xl120"/>
    <w:basedOn w:val="Normal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21">
    <w:name w:val="xl12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122">
    <w:name w:val="xl122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23">
    <w:name w:val="xl123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/>
    </w:rPr>
  </w:style>
  <w:style w:type="paragraph" w:customStyle="1" w:styleId="xl125">
    <w:name w:val="xl125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26">
    <w:name w:val="xl126"/>
    <w:basedOn w:val="Normal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27">
    <w:name w:val="xl127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128">
    <w:name w:val="xl128"/>
    <w:basedOn w:val="Normal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29">
    <w:name w:val="xl129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color w:val="000000"/>
      <w:sz w:val="16"/>
      <w:szCs w:val="16"/>
    </w:rPr>
  </w:style>
  <w:style w:type="paragraph" w:customStyle="1" w:styleId="xl130">
    <w:name w:val="xl130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31">
    <w:name w:val="xl131"/>
    <w:basedOn w:val="Normal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32">
    <w:name w:val="xl13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33">
    <w:name w:val="xl133"/>
    <w:basedOn w:val="Normal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34">
    <w:name w:val="xl134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35">
    <w:name w:val="xl13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36">
    <w:name w:val="xl136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37">
    <w:name w:val="xl137"/>
    <w:basedOn w:val="Normal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138">
    <w:name w:val="xl138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39">
    <w:name w:val="xl139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40">
    <w:name w:val="xl140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  <w:u w:val="single"/>
    </w:rPr>
  </w:style>
  <w:style w:type="paragraph" w:customStyle="1" w:styleId="xl141">
    <w:name w:val="xl141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  <w:u w:val="single"/>
    </w:rPr>
  </w:style>
  <w:style w:type="paragraph" w:customStyle="1" w:styleId="xl142">
    <w:name w:val="xl142"/>
    <w:basedOn w:val="Normal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  <w:u w:val="single"/>
    </w:rPr>
  </w:style>
  <w:style w:type="paragraph" w:customStyle="1" w:styleId="xl143">
    <w:name w:val="xl143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44">
    <w:name w:val="xl14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/>
    </w:rPr>
  </w:style>
  <w:style w:type="paragraph" w:customStyle="1" w:styleId="xl145">
    <w:name w:val="xl145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46">
    <w:name w:val="xl14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color w:val="000000"/>
      <w:sz w:val="16"/>
      <w:szCs w:val="16"/>
    </w:rPr>
  </w:style>
  <w:style w:type="paragraph" w:customStyle="1" w:styleId="xl147">
    <w:name w:val="xl147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/>
    </w:rPr>
  </w:style>
  <w:style w:type="paragraph" w:customStyle="1" w:styleId="xl148">
    <w:name w:val="xl148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149">
    <w:name w:val="xl149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50">
    <w:name w:val="xl150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51">
    <w:name w:val="xl15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color w:val="000000"/>
      <w:sz w:val="16"/>
      <w:szCs w:val="16"/>
    </w:rPr>
  </w:style>
  <w:style w:type="paragraph" w:customStyle="1" w:styleId="xl152">
    <w:name w:val="xl15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53">
    <w:name w:val="xl15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154">
    <w:name w:val="xl15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55">
    <w:name w:val="xl15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56">
    <w:name w:val="xl15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57">
    <w:name w:val="xl15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158">
    <w:name w:val="xl158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59">
    <w:name w:val="xl15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60">
    <w:name w:val="xl160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161">
    <w:name w:val="xl16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62">
    <w:name w:val="xl162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63">
    <w:name w:val="xl16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64">
    <w:name w:val="xl164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65">
    <w:name w:val="xl165"/>
    <w:basedOn w:val="Normal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66">
    <w:name w:val="xl16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67">
    <w:name w:val="xl167"/>
    <w:basedOn w:val="Normal"/>
    <w:pPr>
      <w:spacing w:before="100" w:beforeAutospacing="1" w:after="100" w:afterAutospacing="1"/>
    </w:pPr>
    <w:rPr>
      <w:rFonts w:ascii="Arial" w:eastAsia="Arial Unicode MS" w:hAnsi="Arial"/>
      <w:b/>
      <w:bCs/>
    </w:rPr>
  </w:style>
  <w:style w:type="paragraph" w:customStyle="1" w:styleId="xl168">
    <w:name w:val="xl16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69">
    <w:name w:val="xl169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170">
    <w:name w:val="xl170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</w:rPr>
  </w:style>
  <w:style w:type="paragraph" w:customStyle="1" w:styleId="xl171">
    <w:name w:val="xl171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/>
    </w:rPr>
  </w:style>
  <w:style w:type="paragraph" w:customStyle="1" w:styleId="xl172">
    <w:name w:val="xl172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173">
    <w:name w:val="xl173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</w:rPr>
  </w:style>
  <w:style w:type="paragraph" w:customStyle="1" w:styleId="xl174">
    <w:name w:val="xl17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sz w:val="12"/>
      <w:szCs w:val="12"/>
    </w:rPr>
  </w:style>
  <w:style w:type="paragraph" w:customStyle="1" w:styleId="xl175">
    <w:name w:val="xl17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</w:rPr>
  </w:style>
  <w:style w:type="paragraph" w:customStyle="1" w:styleId="xl176">
    <w:name w:val="xl176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sz w:val="14"/>
      <w:szCs w:val="14"/>
    </w:rPr>
  </w:style>
  <w:style w:type="paragraph" w:customStyle="1" w:styleId="xl177">
    <w:name w:val="xl17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</w:rPr>
  </w:style>
  <w:style w:type="paragraph" w:customStyle="1" w:styleId="xl178">
    <w:name w:val="xl178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</w:rPr>
  </w:style>
  <w:style w:type="paragraph" w:customStyle="1" w:styleId="xl179">
    <w:name w:val="xl179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</w:rPr>
  </w:style>
  <w:style w:type="paragraph" w:customStyle="1" w:styleId="xl180">
    <w:name w:val="xl180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</w:rPr>
  </w:style>
  <w:style w:type="paragraph" w:customStyle="1" w:styleId="xl181">
    <w:name w:val="xl181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182">
    <w:name w:val="xl18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183">
    <w:name w:val="xl183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sz w:val="14"/>
      <w:szCs w:val="14"/>
    </w:rPr>
  </w:style>
  <w:style w:type="paragraph" w:customStyle="1" w:styleId="xl184">
    <w:name w:val="xl18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</w:rPr>
  </w:style>
  <w:style w:type="paragraph" w:customStyle="1" w:styleId="-EntetePresidentGEDA">
    <w:name w:val="- Entete:President                    GEDA"/>
    <w:basedOn w:val="Normal"/>
    <w:pPr>
      <w:jc w:val="center"/>
    </w:pPr>
    <w:rPr>
      <w:b/>
      <w:bCs/>
      <w:caps/>
    </w:rPr>
  </w:style>
  <w:style w:type="paragraph" w:styleId="Listepuces3">
    <w:name w:val="List Bullet 3"/>
    <w:basedOn w:val="Normal"/>
    <w:autoRedefine/>
    <w:pPr>
      <w:ind w:firstLine="851"/>
      <w:jc w:val="both"/>
    </w:pPr>
    <w:rPr>
      <w:i/>
      <w:iCs/>
    </w:rPr>
  </w:style>
  <w:style w:type="paragraph" w:styleId="Sous-titre">
    <w:name w:val="Subtitle"/>
    <w:basedOn w:val="Normal"/>
    <w:qFormat/>
    <w:pPr>
      <w:jc w:val="center"/>
    </w:pPr>
    <w:rPr>
      <w:b/>
      <w:bCs/>
      <w:sz w:val="36"/>
      <w:szCs w:val="36"/>
    </w:rPr>
  </w:style>
  <w:style w:type="paragraph" w:customStyle="1" w:styleId="Textecourant">
    <w:name w:val="Texte courant"/>
    <w:basedOn w:val="Normal"/>
    <w:pPr>
      <w:tabs>
        <w:tab w:val="left" w:leader="hyphen" w:pos="8505"/>
      </w:tabs>
      <w:spacing w:after="100" w:line="280" w:lineRule="exact"/>
      <w:jc w:val="both"/>
    </w:pPr>
    <w:rPr>
      <w:rFonts w:ascii="Garamond" w:hAnsi="Garamond"/>
      <w:sz w:val="26"/>
      <w:szCs w:val="26"/>
    </w:rPr>
  </w:style>
  <w:style w:type="paragraph" w:styleId="Normalcentr">
    <w:name w:val="Block Text"/>
    <w:basedOn w:val="Normal"/>
    <w:pPr>
      <w:tabs>
        <w:tab w:val="left" w:pos="9000"/>
      </w:tabs>
      <w:ind w:left="-180" w:right="-830"/>
      <w:jc w:val="both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  <w:link w:val="CommentaireCar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P%20TIPOM\PUER\mod&#232;le%20page%20blanch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page blanche.dotx</Template>
  <TotalTime>1</TotalTime>
  <Pages>2</Pages>
  <Words>727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ministre</vt:lpstr>
    </vt:vector>
  </TitlesOfParts>
  <Company>présidence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ministre</dc:title>
  <dc:subject>GEDA v.6</dc:subject>
  <dc:creator>Maggot</dc:creator>
  <cp:keywords/>
  <cp:lastModifiedBy>Casandra LEE</cp:lastModifiedBy>
  <cp:revision>2</cp:revision>
  <cp:lastPrinted>2025-06-02T20:53:00Z</cp:lastPrinted>
  <dcterms:created xsi:type="dcterms:W3CDTF">2025-06-02T23:54:00Z</dcterms:created>
  <dcterms:modified xsi:type="dcterms:W3CDTF">2025-06-02T23:54:00Z</dcterms:modified>
</cp:coreProperties>
</file>